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23" w:rsidRDefault="000B2F23" w:rsidP="00220AEB">
      <w:pPr>
        <w:spacing w:after="0" w:line="240" w:lineRule="auto"/>
        <w:jc w:val="center"/>
        <w:rPr>
          <w:rFonts w:ascii="Arial Black" w:hAnsi="Arial Black"/>
          <w:color w:val="2E74B5" w:themeColor="accent1" w:themeShade="BF"/>
          <w:sz w:val="32"/>
          <w:szCs w:val="32"/>
        </w:rPr>
      </w:pPr>
    </w:p>
    <w:p w:rsidR="00220AEB" w:rsidRPr="00220AEB" w:rsidRDefault="00C9294F" w:rsidP="00220AEB">
      <w:pPr>
        <w:spacing w:after="0" w:line="240" w:lineRule="auto"/>
        <w:jc w:val="center"/>
        <w:rPr>
          <w:rFonts w:ascii="Arial Black" w:hAnsi="Arial Black"/>
          <w:color w:val="2E74B5" w:themeColor="accent1" w:themeShade="BF"/>
          <w:sz w:val="32"/>
          <w:szCs w:val="32"/>
        </w:rPr>
      </w:pPr>
      <w:r w:rsidRPr="00220AEB">
        <w:rPr>
          <w:rFonts w:ascii="Arial Black" w:hAnsi="Arial Black"/>
          <w:color w:val="2E74B5" w:themeColor="accent1" w:themeShade="BF"/>
          <w:sz w:val="32"/>
          <w:szCs w:val="32"/>
        </w:rPr>
        <w:t>W</w:t>
      </w:r>
      <w:r w:rsidR="001879B0">
        <w:rPr>
          <w:rFonts w:ascii="Arial Black" w:hAnsi="Arial Black"/>
          <w:color w:val="2E74B5" w:themeColor="accent1" w:themeShade="BF"/>
          <w:sz w:val="32"/>
          <w:szCs w:val="32"/>
        </w:rPr>
        <w:t>ORLD</w:t>
      </w:r>
      <w:r w:rsidRPr="00220AEB">
        <w:rPr>
          <w:rFonts w:ascii="Arial Black" w:hAnsi="Arial Black"/>
          <w:color w:val="2E74B5" w:themeColor="accent1" w:themeShade="BF"/>
          <w:sz w:val="32"/>
          <w:szCs w:val="32"/>
        </w:rPr>
        <w:t xml:space="preserve"> </w:t>
      </w:r>
      <w:r w:rsidR="00220AEB" w:rsidRPr="00220AEB">
        <w:rPr>
          <w:rFonts w:ascii="Arial Black" w:hAnsi="Arial Black"/>
          <w:color w:val="2E74B5" w:themeColor="accent1" w:themeShade="BF"/>
          <w:sz w:val="32"/>
          <w:szCs w:val="32"/>
        </w:rPr>
        <w:t>ZARATHUSHTI COMMUNITY AWARDS</w:t>
      </w:r>
    </w:p>
    <w:p w:rsidR="00A22C81" w:rsidRPr="00220AEB" w:rsidRDefault="00220AEB" w:rsidP="00220AEB">
      <w:pPr>
        <w:spacing w:after="0" w:line="240" w:lineRule="auto"/>
        <w:jc w:val="center"/>
        <w:rPr>
          <w:rFonts w:ascii="Arial Black" w:hAnsi="Arial Black"/>
          <w:color w:val="2E74B5" w:themeColor="accent1" w:themeShade="BF"/>
          <w:sz w:val="32"/>
          <w:szCs w:val="32"/>
        </w:rPr>
      </w:pPr>
      <w:r w:rsidRPr="00220AEB">
        <w:rPr>
          <w:rFonts w:ascii="Arial Black" w:hAnsi="Arial Black"/>
          <w:color w:val="2E74B5" w:themeColor="accent1" w:themeShade="BF"/>
          <w:sz w:val="32"/>
          <w:szCs w:val="32"/>
        </w:rPr>
        <w:t xml:space="preserve">YEAR - </w:t>
      </w:r>
      <w:r w:rsidR="00C9294F" w:rsidRPr="00220AEB">
        <w:rPr>
          <w:rFonts w:ascii="Arial Black" w:hAnsi="Arial Black"/>
          <w:color w:val="2E74B5" w:themeColor="accent1" w:themeShade="BF"/>
          <w:sz w:val="32"/>
          <w:szCs w:val="32"/>
        </w:rPr>
        <w:t>2018</w:t>
      </w:r>
    </w:p>
    <w:p w:rsidR="003C0CB7" w:rsidRDefault="003C0CB7" w:rsidP="003C0CB7">
      <w:pPr>
        <w:spacing w:after="0" w:line="240" w:lineRule="auto"/>
        <w:jc w:val="center"/>
        <w:rPr>
          <w:rFonts w:ascii="Algerian" w:hAnsi="Algerian"/>
          <w:color w:val="2E74B5" w:themeColor="accent1" w:themeShade="BF"/>
          <w:sz w:val="48"/>
          <w:szCs w:val="48"/>
        </w:rPr>
      </w:pPr>
    </w:p>
    <w:p w:rsidR="003C0CB7" w:rsidRDefault="00FB5DB0" w:rsidP="003C0CB7">
      <w:pPr>
        <w:spacing w:after="0" w:line="240" w:lineRule="auto"/>
        <w:jc w:val="center"/>
        <w:rPr>
          <w:rFonts w:ascii="Algerian" w:hAnsi="Algerian"/>
          <w:color w:val="2E74B5" w:themeColor="accent1" w:themeShade="BF"/>
          <w:sz w:val="48"/>
          <w:szCs w:val="48"/>
        </w:rPr>
      </w:pPr>
      <w:r w:rsidRPr="00FB5DB0">
        <w:rPr>
          <w:rFonts w:ascii="Algerian" w:hAnsi="Algerian"/>
          <w:noProof/>
          <w:color w:val="2E74B5" w:themeColor="accent1" w:themeShade="BF"/>
          <w:sz w:val="48"/>
          <w:szCs w:val="48"/>
        </w:rPr>
        <w:drawing>
          <wp:inline distT="0" distB="0" distL="0" distR="0">
            <wp:extent cx="3936256" cy="3936256"/>
            <wp:effectExtent l="0" t="0" r="7620" b="7620"/>
            <wp:docPr id="2" name="Picture 2" descr="C:\Users\USER\AppData\Local\Microsoft\Windows\INetCache\Content.Outlook\SUOWNM8T\Luxury-royal-display-coper-and-font-b-glass-b-font-art-decoration-antique-european-style-troph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UOWNM8T\Luxury-royal-display-coper-and-font-b-glass-b-font-art-decoration-antique-european-style-trophy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659" cy="3952659"/>
                    </a:xfrm>
                    <a:prstGeom prst="rect">
                      <a:avLst/>
                    </a:prstGeom>
                    <a:noFill/>
                    <a:ln>
                      <a:noFill/>
                    </a:ln>
                  </pic:spPr>
                </pic:pic>
              </a:graphicData>
            </a:graphic>
          </wp:inline>
        </w:drawing>
      </w:r>
    </w:p>
    <w:p w:rsidR="00044B36" w:rsidRDefault="00044B36" w:rsidP="003C0CB7">
      <w:pPr>
        <w:spacing w:after="0" w:line="240" w:lineRule="auto"/>
        <w:jc w:val="center"/>
        <w:rPr>
          <w:rFonts w:ascii="Algerian" w:hAnsi="Algerian"/>
          <w:color w:val="2E74B5" w:themeColor="accent1" w:themeShade="BF"/>
          <w:sz w:val="48"/>
          <w:szCs w:val="48"/>
        </w:rPr>
      </w:pPr>
    </w:p>
    <w:tbl>
      <w:tblPr>
        <w:tblStyle w:val="TableGrid"/>
        <w:tblW w:w="0" w:type="auto"/>
        <w:tblLook w:val="04A0" w:firstRow="1" w:lastRow="0" w:firstColumn="1" w:lastColumn="0" w:noHBand="0" w:noVBand="1"/>
      </w:tblPr>
      <w:tblGrid>
        <w:gridCol w:w="9350"/>
      </w:tblGrid>
      <w:tr w:rsidR="00220AEB" w:rsidTr="00220AEB">
        <w:tc>
          <w:tcPr>
            <w:tcW w:w="9350" w:type="dxa"/>
            <w:shd w:val="clear" w:color="auto" w:fill="DEEAF6" w:themeFill="accent1" w:themeFillTint="33"/>
          </w:tcPr>
          <w:p w:rsidR="00220AEB" w:rsidRPr="00F306EC" w:rsidRDefault="00220AEB" w:rsidP="00220AEB">
            <w:pPr>
              <w:rPr>
                <w:rFonts w:ascii="Arial Black" w:hAnsi="Arial Black" w:cs="Times New Roman"/>
                <w:b/>
                <w:sz w:val="32"/>
                <w:szCs w:val="32"/>
              </w:rPr>
            </w:pPr>
            <w:r w:rsidRPr="00F306EC">
              <w:rPr>
                <w:rFonts w:ascii="Arial Black" w:hAnsi="Arial Black" w:cs="Times New Roman"/>
                <w:b/>
                <w:color w:val="1F4E79" w:themeColor="accent1" w:themeShade="80"/>
                <w:sz w:val="32"/>
                <w:szCs w:val="32"/>
              </w:rPr>
              <w:t>Introduction:</w:t>
            </w:r>
          </w:p>
        </w:tc>
      </w:tr>
    </w:tbl>
    <w:p w:rsidR="00220AEB" w:rsidRPr="00220AEB" w:rsidRDefault="00220AEB" w:rsidP="00044B36">
      <w:pPr>
        <w:spacing w:after="0" w:line="240" w:lineRule="auto"/>
        <w:rPr>
          <w:rFonts w:ascii="Times New Roman" w:hAnsi="Times New Roman" w:cs="Times New Roman"/>
          <w:b/>
          <w:sz w:val="36"/>
          <w:szCs w:val="36"/>
        </w:rPr>
      </w:pPr>
    </w:p>
    <w:p w:rsidR="00044B36" w:rsidRPr="00E842A9" w:rsidRDefault="00044B36" w:rsidP="00044B36">
      <w:pPr>
        <w:spacing w:after="0" w:line="240" w:lineRule="auto"/>
        <w:rPr>
          <w:rFonts w:ascii="Times New Roman" w:hAnsi="Times New Roman" w:cs="Times New Roman"/>
          <w:sz w:val="28"/>
          <w:szCs w:val="28"/>
        </w:rPr>
      </w:pPr>
      <w:r w:rsidRPr="00E842A9">
        <w:rPr>
          <w:rFonts w:ascii="Times New Roman" w:hAnsi="Times New Roman" w:cs="Times New Roman"/>
          <w:sz w:val="28"/>
          <w:szCs w:val="28"/>
        </w:rPr>
        <w:t xml:space="preserve">The World </w:t>
      </w:r>
      <w:r w:rsidR="00221FF0">
        <w:rPr>
          <w:rFonts w:ascii="Times New Roman" w:hAnsi="Times New Roman" w:cs="Times New Roman"/>
          <w:sz w:val="28"/>
          <w:szCs w:val="28"/>
        </w:rPr>
        <w:t xml:space="preserve">Zarathushti Community Awards </w:t>
      </w:r>
      <w:r w:rsidRPr="00E842A9">
        <w:rPr>
          <w:rFonts w:ascii="Times New Roman" w:hAnsi="Times New Roman" w:cs="Times New Roman"/>
          <w:sz w:val="28"/>
          <w:szCs w:val="28"/>
        </w:rPr>
        <w:t xml:space="preserve">will be awarded </w:t>
      </w:r>
      <w:r w:rsidR="00221FF0">
        <w:rPr>
          <w:rFonts w:ascii="Times New Roman" w:hAnsi="Times New Roman" w:cs="Times New Roman"/>
          <w:sz w:val="28"/>
          <w:szCs w:val="28"/>
        </w:rPr>
        <w:t>to</w:t>
      </w:r>
      <w:r w:rsidRPr="00E842A9">
        <w:rPr>
          <w:rFonts w:ascii="Times New Roman" w:hAnsi="Times New Roman" w:cs="Times New Roman"/>
          <w:sz w:val="28"/>
          <w:szCs w:val="28"/>
        </w:rPr>
        <w:t xml:space="preserve"> six winners</w:t>
      </w:r>
      <w:r w:rsidR="008D4B83">
        <w:rPr>
          <w:rFonts w:ascii="Times New Roman" w:hAnsi="Times New Roman" w:cs="Times New Roman"/>
          <w:sz w:val="28"/>
          <w:szCs w:val="28"/>
        </w:rPr>
        <w:t xml:space="preserve"> in 2018</w:t>
      </w:r>
      <w:r w:rsidRPr="00E842A9">
        <w:rPr>
          <w:rFonts w:ascii="Times New Roman" w:hAnsi="Times New Roman" w:cs="Times New Roman"/>
          <w:sz w:val="28"/>
          <w:szCs w:val="28"/>
        </w:rPr>
        <w:t>.</w:t>
      </w:r>
    </w:p>
    <w:p w:rsidR="00044B36" w:rsidRPr="00E842A9" w:rsidRDefault="00044B36" w:rsidP="00044B36">
      <w:pPr>
        <w:spacing w:after="0" w:line="240" w:lineRule="auto"/>
        <w:rPr>
          <w:rFonts w:ascii="Times New Roman" w:hAnsi="Times New Roman" w:cs="Times New Roman"/>
          <w:sz w:val="28"/>
          <w:szCs w:val="28"/>
        </w:rPr>
      </w:pPr>
    </w:p>
    <w:p w:rsidR="00044B36" w:rsidRPr="00E842A9" w:rsidRDefault="00044B36" w:rsidP="00044B36">
      <w:pPr>
        <w:spacing w:after="0" w:line="240" w:lineRule="auto"/>
        <w:rPr>
          <w:rFonts w:ascii="Times New Roman" w:hAnsi="Times New Roman" w:cs="Times New Roman"/>
          <w:sz w:val="28"/>
          <w:szCs w:val="28"/>
        </w:rPr>
      </w:pPr>
      <w:r w:rsidRPr="00E842A9">
        <w:rPr>
          <w:rFonts w:ascii="Times New Roman" w:hAnsi="Times New Roman" w:cs="Times New Roman"/>
          <w:sz w:val="28"/>
          <w:szCs w:val="28"/>
        </w:rPr>
        <w:t xml:space="preserve">These Awards are the most sought-after, prestigious and recognized awards. </w:t>
      </w:r>
    </w:p>
    <w:p w:rsidR="00044B36" w:rsidRPr="00E842A9" w:rsidRDefault="00044B36" w:rsidP="00044B36">
      <w:pPr>
        <w:spacing w:after="0" w:line="240" w:lineRule="auto"/>
        <w:rPr>
          <w:rFonts w:ascii="Times New Roman" w:hAnsi="Times New Roman" w:cs="Times New Roman"/>
          <w:sz w:val="28"/>
          <w:szCs w:val="28"/>
        </w:rPr>
      </w:pPr>
    </w:p>
    <w:p w:rsidR="00044B36" w:rsidRPr="00E842A9" w:rsidRDefault="00044B36" w:rsidP="00044B36">
      <w:pPr>
        <w:spacing w:after="0" w:line="240" w:lineRule="auto"/>
        <w:rPr>
          <w:rFonts w:ascii="Times New Roman" w:hAnsi="Times New Roman" w:cs="Times New Roman"/>
          <w:sz w:val="28"/>
          <w:szCs w:val="28"/>
        </w:rPr>
      </w:pPr>
      <w:r w:rsidRPr="00E842A9">
        <w:rPr>
          <w:rFonts w:ascii="Times New Roman" w:hAnsi="Times New Roman" w:cs="Times New Roman"/>
          <w:sz w:val="28"/>
          <w:szCs w:val="28"/>
        </w:rPr>
        <w:t xml:space="preserve">The </w:t>
      </w:r>
      <w:r w:rsidR="00220AEB" w:rsidRPr="00E842A9">
        <w:rPr>
          <w:rFonts w:ascii="Times New Roman" w:hAnsi="Times New Roman" w:cs="Times New Roman"/>
          <w:sz w:val="28"/>
          <w:szCs w:val="28"/>
        </w:rPr>
        <w:t>purpose of these awards is to encourage, acknowledge and reward valuable contributions and outstanding achievements made by Zarathushti men</w:t>
      </w:r>
      <w:r w:rsidR="004C2D48">
        <w:rPr>
          <w:rFonts w:ascii="Times New Roman" w:hAnsi="Times New Roman" w:cs="Times New Roman"/>
          <w:sz w:val="28"/>
          <w:szCs w:val="28"/>
        </w:rPr>
        <w:t xml:space="preserve">, </w:t>
      </w:r>
      <w:r w:rsidR="00220AEB" w:rsidRPr="00E842A9">
        <w:rPr>
          <w:rFonts w:ascii="Times New Roman" w:hAnsi="Times New Roman" w:cs="Times New Roman"/>
          <w:sz w:val="28"/>
          <w:szCs w:val="28"/>
        </w:rPr>
        <w:t xml:space="preserve">women </w:t>
      </w:r>
      <w:r w:rsidR="004C2D48">
        <w:rPr>
          <w:rFonts w:ascii="Times New Roman" w:hAnsi="Times New Roman" w:cs="Times New Roman"/>
          <w:sz w:val="28"/>
          <w:szCs w:val="28"/>
        </w:rPr>
        <w:t xml:space="preserve">and youth </w:t>
      </w:r>
      <w:r w:rsidR="00220AEB" w:rsidRPr="00E842A9">
        <w:rPr>
          <w:rFonts w:ascii="Times New Roman" w:hAnsi="Times New Roman" w:cs="Times New Roman"/>
          <w:sz w:val="28"/>
          <w:szCs w:val="28"/>
        </w:rPr>
        <w:t xml:space="preserve">in various fields and making the community a vibrant one.  </w:t>
      </w:r>
    </w:p>
    <w:p w:rsidR="00220AEB" w:rsidRPr="00E842A9" w:rsidRDefault="00220AEB" w:rsidP="00044B36">
      <w:pPr>
        <w:spacing w:after="0" w:line="240" w:lineRule="auto"/>
        <w:rPr>
          <w:rFonts w:ascii="Times New Roman" w:hAnsi="Times New Roman" w:cs="Times New Roman"/>
          <w:sz w:val="28"/>
          <w:szCs w:val="28"/>
        </w:rPr>
      </w:pPr>
    </w:p>
    <w:p w:rsidR="00650D3D" w:rsidRPr="00E842A9" w:rsidRDefault="00220AEB" w:rsidP="00044B36">
      <w:pPr>
        <w:spacing w:after="0" w:line="240" w:lineRule="auto"/>
        <w:rPr>
          <w:rFonts w:ascii="Times New Roman" w:hAnsi="Times New Roman" w:cs="Times New Roman"/>
          <w:sz w:val="28"/>
          <w:szCs w:val="28"/>
        </w:rPr>
      </w:pPr>
      <w:r w:rsidRPr="00E842A9">
        <w:rPr>
          <w:rFonts w:ascii="Times New Roman" w:hAnsi="Times New Roman" w:cs="Times New Roman"/>
          <w:sz w:val="28"/>
          <w:szCs w:val="28"/>
        </w:rPr>
        <w:t>The awards will be distributed at a ‘</w:t>
      </w:r>
      <w:r w:rsidRPr="0080576E">
        <w:rPr>
          <w:rFonts w:ascii="Times New Roman" w:hAnsi="Times New Roman" w:cs="Times New Roman"/>
          <w:b/>
          <w:i/>
          <w:sz w:val="28"/>
          <w:szCs w:val="28"/>
        </w:rPr>
        <w:t>Glittering Awards Ceremony’</w:t>
      </w:r>
      <w:r w:rsidRPr="00E842A9">
        <w:rPr>
          <w:rFonts w:ascii="Times New Roman" w:hAnsi="Times New Roman" w:cs="Times New Roman"/>
          <w:sz w:val="28"/>
          <w:szCs w:val="28"/>
        </w:rPr>
        <w:t xml:space="preserve"> </w:t>
      </w:r>
      <w:r w:rsidR="00DD7F0A">
        <w:rPr>
          <w:rFonts w:ascii="Times New Roman" w:hAnsi="Times New Roman" w:cs="Times New Roman"/>
          <w:sz w:val="28"/>
          <w:szCs w:val="28"/>
        </w:rPr>
        <w:t>that will take place on 3</w:t>
      </w:r>
      <w:r w:rsidR="00DD7F0A" w:rsidRPr="00DD7F0A">
        <w:rPr>
          <w:rFonts w:ascii="Times New Roman" w:hAnsi="Times New Roman" w:cs="Times New Roman"/>
          <w:sz w:val="28"/>
          <w:szCs w:val="28"/>
          <w:vertAlign w:val="superscript"/>
        </w:rPr>
        <w:t>rd</w:t>
      </w:r>
      <w:r w:rsidR="00DD7F0A">
        <w:rPr>
          <w:rFonts w:ascii="Times New Roman" w:hAnsi="Times New Roman" w:cs="Times New Roman"/>
          <w:sz w:val="28"/>
          <w:szCs w:val="28"/>
        </w:rPr>
        <w:t xml:space="preserve"> June 2018</w:t>
      </w:r>
      <w:r w:rsidR="00276BC3">
        <w:rPr>
          <w:rFonts w:ascii="Times New Roman" w:hAnsi="Times New Roman" w:cs="Times New Roman"/>
          <w:sz w:val="28"/>
          <w:szCs w:val="28"/>
        </w:rPr>
        <w:t>,</w:t>
      </w:r>
      <w:r w:rsidR="00DD7F0A">
        <w:rPr>
          <w:rFonts w:ascii="Times New Roman" w:hAnsi="Times New Roman" w:cs="Times New Roman"/>
          <w:sz w:val="28"/>
          <w:szCs w:val="28"/>
        </w:rPr>
        <w:t xml:space="preserve"> at the Astral Room, Crown Complex, Perth, Australia. </w:t>
      </w:r>
    </w:p>
    <w:tbl>
      <w:tblPr>
        <w:tblStyle w:val="TableGrid"/>
        <w:tblW w:w="0" w:type="auto"/>
        <w:tblLook w:val="04A0" w:firstRow="1" w:lastRow="0" w:firstColumn="1" w:lastColumn="0" w:noHBand="0" w:noVBand="1"/>
      </w:tblPr>
      <w:tblGrid>
        <w:gridCol w:w="9350"/>
      </w:tblGrid>
      <w:tr w:rsidR="00220AEB" w:rsidTr="00220AEB">
        <w:tc>
          <w:tcPr>
            <w:tcW w:w="9350" w:type="dxa"/>
            <w:shd w:val="clear" w:color="auto" w:fill="DEEAF6" w:themeFill="accent1" w:themeFillTint="33"/>
          </w:tcPr>
          <w:p w:rsidR="00220AEB" w:rsidRPr="00F306EC" w:rsidRDefault="00220AEB" w:rsidP="00044B36">
            <w:pPr>
              <w:rPr>
                <w:rFonts w:ascii="Arial Black" w:hAnsi="Arial Black" w:cs="Times New Roman"/>
                <w:b/>
                <w:sz w:val="32"/>
                <w:szCs w:val="32"/>
              </w:rPr>
            </w:pPr>
            <w:r w:rsidRPr="00F306EC">
              <w:rPr>
                <w:rFonts w:ascii="Arial Black" w:hAnsi="Arial Black" w:cs="Times New Roman"/>
                <w:b/>
                <w:color w:val="1F4E79" w:themeColor="accent1" w:themeShade="80"/>
                <w:sz w:val="32"/>
                <w:szCs w:val="32"/>
              </w:rPr>
              <w:lastRenderedPageBreak/>
              <w:t>Award Categories</w:t>
            </w:r>
            <w:r w:rsidR="00E842A9" w:rsidRPr="00F306EC">
              <w:rPr>
                <w:rFonts w:ascii="Arial Black" w:hAnsi="Arial Black" w:cs="Times New Roman"/>
                <w:b/>
                <w:color w:val="1F4E79" w:themeColor="accent1" w:themeShade="80"/>
                <w:sz w:val="32"/>
                <w:szCs w:val="32"/>
              </w:rPr>
              <w:t>:</w:t>
            </w:r>
            <w:r w:rsidRPr="00F306EC">
              <w:rPr>
                <w:rFonts w:ascii="Arial Black" w:hAnsi="Arial Black" w:cs="Times New Roman"/>
                <w:b/>
                <w:color w:val="1F4E79" w:themeColor="accent1" w:themeShade="80"/>
                <w:sz w:val="32"/>
                <w:szCs w:val="32"/>
              </w:rPr>
              <w:t xml:space="preserve"> </w:t>
            </w:r>
          </w:p>
        </w:tc>
      </w:tr>
    </w:tbl>
    <w:p w:rsidR="00220AEB" w:rsidRPr="0080576E" w:rsidRDefault="00220AEB" w:rsidP="00220AEB">
      <w:pPr>
        <w:pStyle w:val="m-4299872739538961454m5107016853375289377msolistparagraph"/>
        <w:rPr>
          <w:b/>
          <w:bCs/>
          <w:color w:val="1F4E79" w:themeColor="accent1" w:themeShade="80"/>
          <w:sz w:val="28"/>
          <w:szCs w:val="28"/>
        </w:rPr>
      </w:pPr>
      <w:r w:rsidRPr="0080576E">
        <w:rPr>
          <w:b/>
          <w:bCs/>
          <w:color w:val="1F4E79" w:themeColor="accent1" w:themeShade="80"/>
          <w:sz w:val="28"/>
          <w:szCs w:val="28"/>
        </w:rPr>
        <w:t>THE AWARD CATEGORIES ARE:</w:t>
      </w:r>
    </w:p>
    <w:p w:rsidR="00220AEB" w:rsidRPr="00650D3D" w:rsidRDefault="00220AEB" w:rsidP="00650D3D">
      <w:pPr>
        <w:pStyle w:val="m-4299872739538961454m5107016853375289377msolistparagraph"/>
        <w:numPr>
          <w:ilvl w:val="0"/>
          <w:numId w:val="1"/>
        </w:numPr>
        <w:spacing w:before="0" w:beforeAutospacing="0" w:after="0" w:afterAutospacing="0"/>
        <w:rPr>
          <w:color w:val="1F4E79"/>
          <w:sz w:val="28"/>
          <w:szCs w:val="28"/>
        </w:rPr>
      </w:pPr>
      <w:r w:rsidRPr="00650D3D">
        <w:rPr>
          <w:color w:val="1F4E79"/>
          <w:sz w:val="28"/>
          <w:szCs w:val="28"/>
        </w:rPr>
        <w:t xml:space="preserve">Z Iconic Award </w:t>
      </w:r>
      <w:r w:rsidRPr="00650D3D">
        <w:rPr>
          <w:color w:val="1F497D"/>
          <w:sz w:val="28"/>
          <w:szCs w:val="28"/>
        </w:rPr>
        <w:t>(Highest Award)</w:t>
      </w:r>
    </w:p>
    <w:p w:rsidR="00220AEB" w:rsidRPr="00650D3D" w:rsidRDefault="00220AEB" w:rsidP="00650D3D">
      <w:pPr>
        <w:pStyle w:val="m-4299872739538961454m5107016853375289377msolistparagraph"/>
        <w:numPr>
          <w:ilvl w:val="0"/>
          <w:numId w:val="1"/>
        </w:numPr>
        <w:spacing w:before="0" w:beforeAutospacing="0" w:after="0" w:afterAutospacing="0"/>
        <w:rPr>
          <w:color w:val="1F4E79"/>
          <w:sz w:val="28"/>
          <w:szCs w:val="28"/>
        </w:rPr>
      </w:pPr>
      <w:r w:rsidRPr="00650D3D">
        <w:rPr>
          <w:color w:val="1F4E79"/>
          <w:sz w:val="28"/>
          <w:szCs w:val="28"/>
        </w:rPr>
        <w:t>Community Service Award</w:t>
      </w:r>
    </w:p>
    <w:p w:rsidR="00220AEB" w:rsidRPr="00650D3D" w:rsidRDefault="00220AEB" w:rsidP="00650D3D">
      <w:pPr>
        <w:pStyle w:val="m-4299872739538961454m5107016853375289377msolistparagraph"/>
        <w:numPr>
          <w:ilvl w:val="0"/>
          <w:numId w:val="1"/>
        </w:numPr>
        <w:spacing w:before="0" w:beforeAutospacing="0" w:after="0" w:afterAutospacing="0"/>
        <w:rPr>
          <w:color w:val="1F4E79"/>
          <w:sz w:val="28"/>
          <w:szCs w:val="28"/>
        </w:rPr>
      </w:pPr>
      <w:r w:rsidRPr="00650D3D">
        <w:rPr>
          <w:color w:val="1F4E79"/>
          <w:sz w:val="28"/>
          <w:szCs w:val="28"/>
        </w:rPr>
        <w:t>Science/Technology/Engineering/Medicine and Applied Sciences Award  </w:t>
      </w:r>
    </w:p>
    <w:p w:rsidR="00220AEB" w:rsidRPr="00650D3D" w:rsidRDefault="00220AEB" w:rsidP="00650D3D">
      <w:pPr>
        <w:pStyle w:val="m-4299872739538961454m5107016853375289377msolistparagraph"/>
        <w:numPr>
          <w:ilvl w:val="0"/>
          <w:numId w:val="1"/>
        </w:numPr>
        <w:spacing w:before="0" w:beforeAutospacing="0" w:after="0" w:afterAutospacing="0"/>
        <w:rPr>
          <w:color w:val="1F4E79"/>
          <w:sz w:val="28"/>
          <w:szCs w:val="28"/>
        </w:rPr>
      </w:pPr>
      <w:r w:rsidRPr="00650D3D">
        <w:rPr>
          <w:color w:val="1F4E79"/>
          <w:sz w:val="28"/>
          <w:szCs w:val="28"/>
        </w:rPr>
        <w:t>Social Entrepreneur Award</w:t>
      </w:r>
    </w:p>
    <w:p w:rsidR="00220AEB" w:rsidRPr="00650D3D" w:rsidRDefault="00220AEB" w:rsidP="00650D3D">
      <w:pPr>
        <w:pStyle w:val="m-4299872739538961454m5107016853375289377msolistparagraph"/>
        <w:numPr>
          <w:ilvl w:val="0"/>
          <w:numId w:val="1"/>
        </w:numPr>
        <w:spacing w:before="0" w:beforeAutospacing="0" w:after="0" w:afterAutospacing="0"/>
        <w:rPr>
          <w:color w:val="1F4E79"/>
          <w:sz w:val="28"/>
          <w:szCs w:val="28"/>
        </w:rPr>
      </w:pPr>
      <w:r w:rsidRPr="00650D3D">
        <w:rPr>
          <w:color w:val="1F4E79"/>
          <w:sz w:val="28"/>
          <w:szCs w:val="28"/>
        </w:rPr>
        <w:t>Outstanding Young Zarathushti Award</w:t>
      </w:r>
    </w:p>
    <w:p w:rsidR="00220AEB" w:rsidRDefault="00220AEB" w:rsidP="00650D3D">
      <w:pPr>
        <w:pStyle w:val="m-4299872739538961454m5107016853375289377msolistparagraph"/>
        <w:numPr>
          <w:ilvl w:val="0"/>
          <w:numId w:val="1"/>
        </w:numPr>
        <w:spacing w:before="0" w:beforeAutospacing="0" w:after="0" w:afterAutospacing="0"/>
        <w:rPr>
          <w:color w:val="1F4E79"/>
          <w:sz w:val="28"/>
          <w:szCs w:val="28"/>
        </w:rPr>
      </w:pPr>
      <w:r w:rsidRPr="00650D3D">
        <w:rPr>
          <w:color w:val="1F4E79"/>
          <w:sz w:val="28"/>
          <w:szCs w:val="28"/>
        </w:rPr>
        <w:t>Art/Design/Literature/Culture Award</w:t>
      </w:r>
    </w:p>
    <w:p w:rsidR="00650D3D" w:rsidRPr="00650D3D" w:rsidRDefault="00650D3D" w:rsidP="00650D3D">
      <w:pPr>
        <w:pStyle w:val="m-4299872739538961454m5107016853375289377msolistparagraph"/>
        <w:spacing w:before="0" w:beforeAutospacing="0" w:after="0" w:afterAutospacing="0"/>
        <w:rPr>
          <w:color w:val="1F4E79"/>
          <w:sz w:val="28"/>
          <w:szCs w:val="28"/>
        </w:rPr>
      </w:pPr>
    </w:p>
    <w:tbl>
      <w:tblPr>
        <w:tblStyle w:val="TableGrid"/>
        <w:tblW w:w="0" w:type="auto"/>
        <w:tblLook w:val="04A0" w:firstRow="1" w:lastRow="0" w:firstColumn="1" w:lastColumn="0" w:noHBand="0" w:noVBand="1"/>
      </w:tblPr>
      <w:tblGrid>
        <w:gridCol w:w="9350"/>
      </w:tblGrid>
      <w:tr w:rsidR="00E842A9" w:rsidTr="00E842A9">
        <w:tc>
          <w:tcPr>
            <w:tcW w:w="9350" w:type="dxa"/>
            <w:shd w:val="clear" w:color="auto" w:fill="DEEAF6" w:themeFill="accent1" w:themeFillTint="33"/>
          </w:tcPr>
          <w:p w:rsidR="00E842A9" w:rsidRPr="00F306EC" w:rsidRDefault="0080576E" w:rsidP="000B23AC">
            <w:pPr>
              <w:jc w:val="center"/>
              <w:rPr>
                <w:rFonts w:ascii="Arial Black" w:hAnsi="Arial Black"/>
              </w:rPr>
            </w:pPr>
            <w:r w:rsidRPr="00F306EC">
              <w:rPr>
                <w:rFonts w:ascii="Arial Black" w:hAnsi="Arial Black" w:cs="Times New Roman"/>
                <w:b/>
                <w:smallCaps/>
                <w:color w:val="1F4E79" w:themeColor="accent1" w:themeShade="80"/>
                <w:sz w:val="32"/>
                <w:szCs w:val="32"/>
              </w:rPr>
              <w:t>Award categories, purpose, definitions &amp;                  evaluation criteria</w:t>
            </w:r>
            <w:r w:rsidR="00E842A9" w:rsidRPr="00F306EC">
              <w:rPr>
                <w:rFonts w:ascii="Arial Black" w:hAnsi="Arial Black"/>
                <w:b/>
                <w:smallCaps/>
                <w:color w:val="1F4E79" w:themeColor="accent1" w:themeShade="80"/>
                <w:sz w:val="32"/>
                <w:szCs w:val="32"/>
              </w:rPr>
              <w:t xml:space="preserve"> </w:t>
            </w:r>
          </w:p>
        </w:tc>
      </w:tr>
    </w:tbl>
    <w:p w:rsidR="00E842A9" w:rsidRDefault="00E842A9"/>
    <w:tbl>
      <w:tblPr>
        <w:tblStyle w:val="TableGrid"/>
        <w:tblW w:w="0" w:type="auto"/>
        <w:tblLook w:val="04A0" w:firstRow="1" w:lastRow="0" w:firstColumn="1" w:lastColumn="0" w:noHBand="0" w:noVBand="1"/>
      </w:tblPr>
      <w:tblGrid>
        <w:gridCol w:w="9350"/>
      </w:tblGrid>
      <w:tr w:rsidR="00650D3D" w:rsidTr="00650D3D">
        <w:tc>
          <w:tcPr>
            <w:tcW w:w="9350" w:type="dxa"/>
            <w:shd w:val="clear" w:color="auto" w:fill="DEEAF6" w:themeFill="accent1" w:themeFillTint="33"/>
          </w:tcPr>
          <w:p w:rsidR="00650D3D" w:rsidRPr="00F306EC" w:rsidRDefault="00650D3D" w:rsidP="00E842A9">
            <w:pPr>
              <w:tabs>
                <w:tab w:val="left" w:pos="1620"/>
              </w:tabs>
              <w:jc w:val="center"/>
              <w:rPr>
                <w:rFonts w:ascii="Arial Black" w:hAnsi="Arial Black"/>
                <w:b/>
                <w:i/>
                <w:color w:val="1F4E79" w:themeColor="accent1" w:themeShade="80"/>
                <w:sz w:val="28"/>
                <w:szCs w:val="28"/>
              </w:rPr>
            </w:pPr>
            <w:r w:rsidRPr="00F306EC">
              <w:rPr>
                <w:rFonts w:ascii="Arial Black" w:hAnsi="Arial Black"/>
                <w:b/>
                <w:bCs/>
                <w:color w:val="1F4E79" w:themeColor="accent1" w:themeShade="80"/>
                <w:sz w:val="28"/>
                <w:szCs w:val="28"/>
              </w:rPr>
              <w:t xml:space="preserve">Category A: </w:t>
            </w:r>
            <w:r w:rsidR="00E842A9" w:rsidRPr="00F306EC">
              <w:rPr>
                <w:rFonts w:ascii="Arial Black" w:hAnsi="Arial Black"/>
                <w:b/>
                <w:bCs/>
                <w:color w:val="1F4E79" w:themeColor="accent1" w:themeShade="80"/>
                <w:sz w:val="28"/>
                <w:szCs w:val="28"/>
              </w:rPr>
              <w:t xml:space="preserve"> </w:t>
            </w:r>
            <w:r w:rsidRPr="00F306EC">
              <w:rPr>
                <w:rFonts w:ascii="Arial Black" w:hAnsi="Arial Black"/>
                <w:b/>
                <w:i/>
                <w:color w:val="1F4E79" w:themeColor="accent1" w:themeShade="80"/>
                <w:sz w:val="28"/>
                <w:szCs w:val="28"/>
              </w:rPr>
              <w:t>Z Iconic Award (Highest Award)</w:t>
            </w:r>
          </w:p>
          <w:p w:rsidR="004978B8" w:rsidRDefault="004978B8" w:rsidP="00650D3D">
            <w:pPr>
              <w:tabs>
                <w:tab w:val="left" w:pos="1620"/>
              </w:tabs>
              <w:rPr>
                <w:rFonts w:ascii="Times New Roman" w:hAnsi="Times New Roman"/>
                <w:b/>
                <w:bCs/>
                <w:color w:val="1F4E78"/>
                <w:sz w:val="28"/>
                <w:szCs w:val="28"/>
                <w:u w:val="single"/>
              </w:rPr>
            </w:pPr>
          </w:p>
        </w:tc>
      </w:tr>
    </w:tbl>
    <w:p w:rsidR="00650D3D" w:rsidRPr="00650D3D" w:rsidRDefault="00650D3D" w:rsidP="00220AEB">
      <w:pPr>
        <w:jc w:val="both"/>
        <w:rPr>
          <w:rFonts w:ascii="Times New Roman" w:hAnsi="Times New Roman"/>
          <w:b/>
          <w:color w:val="1F4E79" w:themeColor="accent1" w:themeShade="80"/>
          <w:sz w:val="24"/>
          <w:szCs w:val="24"/>
          <w:u w:val="single"/>
        </w:rPr>
      </w:pPr>
      <w:r w:rsidRPr="00650D3D">
        <w:rPr>
          <w:rFonts w:ascii="Times New Roman" w:hAnsi="Times New Roman"/>
          <w:b/>
          <w:color w:val="1F4E79" w:themeColor="accent1" w:themeShade="80"/>
          <w:sz w:val="24"/>
          <w:szCs w:val="24"/>
          <w:u w:val="single"/>
        </w:rPr>
        <w:t xml:space="preserve">Purpose </w:t>
      </w:r>
    </w:p>
    <w:p w:rsidR="00220AEB" w:rsidRPr="00650D3D" w:rsidRDefault="00220AEB" w:rsidP="00220AEB">
      <w:pPr>
        <w:jc w:val="both"/>
        <w:rPr>
          <w:rFonts w:ascii="Times New Roman" w:hAnsi="Times New Roman"/>
          <w:sz w:val="24"/>
          <w:szCs w:val="24"/>
        </w:rPr>
      </w:pPr>
      <w:r w:rsidRPr="00650D3D">
        <w:rPr>
          <w:rFonts w:ascii="Times New Roman" w:hAnsi="Times New Roman"/>
          <w:sz w:val="24"/>
          <w:szCs w:val="24"/>
        </w:rPr>
        <w:t xml:space="preserve">To recognize a Zarathushti, who has furthered the cause of Zarathushtis regionally and               internationally and combines all the traits of leadership, honesty, integrity, industriousness, hard work, charity, parsipanu, community work and who has reached the zenith of achievement in his chosen field. He is what the community would instantly recognise as the epitome of a Zarathushti and happy to project him as a role model. </w:t>
      </w:r>
    </w:p>
    <w:p w:rsidR="00220AEB" w:rsidRPr="00650D3D" w:rsidRDefault="00220AEB" w:rsidP="00650D3D">
      <w:pPr>
        <w:rPr>
          <w:rFonts w:ascii="Times New Roman" w:hAnsi="Times New Roman" w:cs="Times New Roman"/>
          <w:b/>
          <w:bCs/>
          <w:color w:val="1F4E78"/>
          <w:sz w:val="24"/>
          <w:szCs w:val="24"/>
          <w:u w:val="single"/>
        </w:rPr>
      </w:pPr>
      <w:r w:rsidRPr="00650D3D">
        <w:rPr>
          <w:rFonts w:ascii="Times New Roman" w:hAnsi="Times New Roman" w:cs="Times New Roman"/>
          <w:b/>
          <w:bCs/>
          <w:color w:val="1F4E78"/>
          <w:sz w:val="24"/>
          <w:szCs w:val="24"/>
          <w:u w:val="single"/>
        </w:rPr>
        <w:t>Definition</w:t>
      </w:r>
    </w:p>
    <w:p w:rsidR="00220AEB" w:rsidRPr="00650D3D" w:rsidRDefault="00220AEB" w:rsidP="00220AEB">
      <w:pPr>
        <w:rPr>
          <w:rFonts w:ascii="Times New Roman" w:hAnsi="Times New Roman" w:cs="Times New Roman"/>
          <w:sz w:val="24"/>
          <w:szCs w:val="24"/>
        </w:rPr>
      </w:pPr>
      <w:r w:rsidRPr="00650D3D">
        <w:rPr>
          <w:rFonts w:ascii="Times New Roman" w:hAnsi="Times New Roman" w:cs="Times New Roman"/>
          <w:sz w:val="24"/>
          <w:szCs w:val="24"/>
        </w:rPr>
        <w:t xml:space="preserve">To recognize an individual who has furthered the cause of the Zarathushti Community regionally and internationally and by his traits, virtues and hard work reached the Zenith of achievements and whom the community is happy to project him as a role model  </w:t>
      </w:r>
    </w:p>
    <w:p w:rsidR="00220AEB" w:rsidRPr="00650D3D" w:rsidRDefault="00220AEB" w:rsidP="00650D3D">
      <w:pPr>
        <w:tabs>
          <w:tab w:val="left" w:pos="1620"/>
        </w:tabs>
        <w:rPr>
          <w:rFonts w:ascii="Times New Roman" w:hAnsi="Times New Roman" w:cs="Times New Roman"/>
          <w:b/>
          <w:color w:val="1F4E79"/>
          <w:sz w:val="24"/>
          <w:szCs w:val="24"/>
          <w:u w:val="single"/>
        </w:rPr>
      </w:pPr>
      <w:r w:rsidRPr="00650D3D">
        <w:rPr>
          <w:rFonts w:ascii="Times New Roman" w:hAnsi="Times New Roman" w:cs="Times New Roman"/>
          <w:b/>
          <w:color w:val="1F4E79"/>
          <w:sz w:val="24"/>
          <w:szCs w:val="24"/>
          <w:u w:val="single"/>
        </w:rPr>
        <w:t xml:space="preserve">Evaluation Criteria </w:t>
      </w:r>
    </w:p>
    <w:tbl>
      <w:tblPr>
        <w:tblW w:w="0" w:type="auto"/>
        <w:tblLook w:val="04A0" w:firstRow="1" w:lastRow="0" w:firstColumn="1" w:lastColumn="0" w:noHBand="0" w:noVBand="1"/>
      </w:tblPr>
      <w:tblGrid>
        <w:gridCol w:w="8717"/>
        <w:gridCol w:w="643"/>
      </w:tblGrid>
      <w:tr w:rsidR="00220AEB" w:rsidRPr="00650D3D" w:rsidTr="00650D3D">
        <w:tc>
          <w:tcPr>
            <w:tcW w:w="8717" w:type="dxa"/>
            <w:shd w:val="clear" w:color="auto" w:fill="auto"/>
          </w:tcPr>
          <w:p w:rsidR="00220AEB" w:rsidRPr="00650D3D" w:rsidRDefault="00220AEB" w:rsidP="00AB3046">
            <w:pPr>
              <w:rPr>
                <w:rFonts w:ascii="Times New Roman" w:hAnsi="Times New Roman" w:cs="Times New Roman"/>
                <w:sz w:val="24"/>
                <w:szCs w:val="24"/>
              </w:rPr>
            </w:pPr>
            <w:r w:rsidRPr="00650D3D">
              <w:rPr>
                <w:rFonts w:ascii="Times New Roman" w:hAnsi="Times New Roman" w:cs="Times New Roman"/>
                <w:sz w:val="24"/>
                <w:szCs w:val="24"/>
              </w:rPr>
              <w:t xml:space="preserve">1.Provide a list of achievements  </w:t>
            </w:r>
          </w:p>
        </w:tc>
        <w:tc>
          <w:tcPr>
            <w:tcW w:w="643"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10</w:t>
            </w:r>
          </w:p>
        </w:tc>
      </w:tr>
      <w:tr w:rsidR="00220AEB" w:rsidRPr="00650D3D" w:rsidTr="00650D3D">
        <w:tc>
          <w:tcPr>
            <w:tcW w:w="8717" w:type="dxa"/>
            <w:shd w:val="clear" w:color="auto" w:fill="auto"/>
          </w:tcPr>
          <w:p w:rsidR="00220AEB" w:rsidRPr="00650D3D" w:rsidRDefault="00220AEB" w:rsidP="00AB3046">
            <w:pPr>
              <w:rPr>
                <w:rFonts w:ascii="Times New Roman" w:hAnsi="Times New Roman" w:cs="Times New Roman"/>
                <w:sz w:val="24"/>
                <w:szCs w:val="24"/>
              </w:rPr>
            </w:pPr>
            <w:r w:rsidRPr="00650D3D">
              <w:rPr>
                <w:rFonts w:ascii="Times New Roman" w:hAnsi="Times New Roman" w:cs="Times New Roman"/>
                <w:sz w:val="24"/>
                <w:szCs w:val="24"/>
              </w:rPr>
              <w:t xml:space="preserve">2.Provide a list of contributions regionally and worldwide </w:t>
            </w:r>
          </w:p>
        </w:tc>
        <w:tc>
          <w:tcPr>
            <w:tcW w:w="643"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10</w:t>
            </w:r>
          </w:p>
        </w:tc>
      </w:tr>
      <w:tr w:rsidR="00220AEB" w:rsidRPr="00650D3D" w:rsidTr="00650D3D">
        <w:tc>
          <w:tcPr>
            <w:tcW w:w="8717" w:type="dxa"/>
            <w:shd w:val="clear" w:color="auto" w:fill="auto"/>
          </w:tcPr>
          <w:p w:rsidR="00220AEB" w:rsidRPr="00650D3D" w:rsidRDefault="00220AEB" w:rsidP="00AB3046">
            <w:pPr>
              <w:rPr>
                <w:rFonts w:ascii="Times New Roman" w:hAnsi="Times New Roman" w:cs="Times New Roman"/>
                <w:sz w:val="24"/>
                <w:szCs w:val="24"/>
              </w:rPr>
            </w:pPr>
            <w:r w:rsidRPr="00650D3D">
              <w:rPr>
                <w:rFonts w:ascii="Times New Roman" w:hAnsi="Times New Roman" w:cs="Times New Roman"/>
                <w:sz w:val="24"/>
                <w:szCs w:val="24"/>
              </w:rPr>
              <w:t xml:space="preserve">3.Explain how the philanthropy has benefited the community </w:t>
            </w:r>
          </w:p>
        </w:tc>
        <w:tc>
          <w:tcPr>
            <w:tcW w:w="643"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650D3D">
        <w:tc>
          <w:tcPr>
            <w:tcW w:w="8717" w:type="dxa"/>
            <w:shd w:val="clear" w:color="auto" w:fill="auto"/>
          </w:tcPr>
          <w:p w:rsidR="00220AEB" w:rsidRPr="00650D3D" w:rsidRDefault="00220AEB" w:rsidP="00AB3046">
            <w:pPr>
              <w:rPr>
                <w:rFonts w:ascii="Times New Roman" w:hAnsi="Times New Roman" w:cs="Times New Roman"/>
                <w:sz w:val="24"/>
                <w:szCs w:val="24"/>
              </w:rPr>
            </w:pPr>
            <w:r w:rsidRPr="00650D3D">
              <w:rPr>
                <w:rFonts w:ascii="Times New Roman" w:hAnsi="Times New Roman" w:cs="Times New Roman"/>
                <w:sz w:val="24"/>
                <w:szCs w:val="24"/>
              </w:rPr>
              <w:t xml:space="preserve">4.Provide instances of leadership, honesty and other traits </w:t>
            </w:r>
          </w:p>
        </w:tc>
        <w:tc>
          <w:tcPr>
            <w:tcW w:w="643"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650D3D">
        <w:tc>
          <w:tcPr>
            <w:tcW w:w="8717" w:type="dxa"/>
            <w:shd w:val="clear" w:color="auto" w:fill="auto"/>
          </w:tcPr>
          <w:p w:rsidR="00220AEB" w:rsidRPr="00650D3D" w:rsidRDefault="00220AEB" w:rsidP="00AB3046">
            <w:pPr>
              <w:rPr>
                <w:rFonts w:ascii="Times New Roman" w:hAnsi="Times New Roman" w:cs="Times New Roman"/>
                <w:sz w:val="24"/>
                <w:szCs w:val="24"/>
              </w:rPr>
            </w:pPr>
            <w:r w:rsidRPr="00650D3D">
              <w:rPr>
                <w:rFonts w:ascii="Times New Roman" w:hAnsi="Times New Roman" w:cs="Times New Roman"/>
                <w:sz w:val="24"/>
                <w:szCs w:val="24"/>
              </w:rPr>
              <w:t xml:space="preserve">5.Explain why you think the person is a role model  </w:t>
            </w:r>
          </w:p>
        </w:tc>
        <w:tc>
          <w:tcPr>
            <w:tcW w:w="643"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650D3D">
        <w:tc>
          <w:tcPr>
            <w:tcW w:w="8717" w:type="dxa"/>
            <w:shd w:val="clear" w:color="auto" w:fill="auto"/>
          </w:tcPr>
          <w:p w:rsidR="00220AEB" w:rsidRPr="00650D3D" w:rsidRDefault="00220AEB" w:rsidP="00C13082">
            <w:pPr>
              <w:ind w:left="72" w:hanging="72"/>
              <w:rPr>
                <w:rFonts w:ascii="Times New Roman" w:hAnsi="Times New Roman" w:cs="Times New Roman"/>
                <w:sz w:val="24"/>
                <w:szCs w:val="24"/>
              </w:rPr>
            </w:pPr>
            <w:r w:rsidRPr="00650D3D">
              <w:rPr>
                <w:rFonts w:ascii="Times New Roman" w:hAnsi="Times New Roman" w:cs="Times New Roman"/>
                <w:sz w:val="24"/>
                <w:szCs w:val="24"/>
              </w:rPr>
              <w:t xml:space="preserve">6.Include any further information that explains why you feel the candidate deserves this highest award  </w:t>
            </w:r>
          </w:p>
        </w:tc>
        <w:tc>
          <w:tcPr>
            <w:tcW w:w="643"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20</w:t>
            </w:r>
          </w:p>
        </w:tc>
      </w:tr>
    </w:tbl>
    <w:tbl>
      <w:tblPr>
        <w:tblStyle w:val="TableGrid"/>
        <w:tblW w:w="0" w:type="auto"/>
        <w:tblLook w:val="04A0" w:firstRow="1" w:lastRow="0" w:firstColumn="1" w:lastColumn="0" w:noHBand="0" w:noVBand="1"/>
      </w:tblPr>
      <w:tblGrid>
        <w:gridCol w:w="9350"/>
      </w:tblGrid>
      <w:tr w:rsidR="00C13082" w:rsidTr="00C13082">
        <w:tc>
          <w:tcPr>
            <w:tcW w:w="9350" w:type="dxa"/>
            <w:shd w:val="clear" w:color="auto" w:fill="DEEAF6" w:themeFill="accent1" w:themeFillTint="33"/>
          </w:tcPr>
          <w:p w:rsidR="00C13082" w:rsidRPr="00F306EC" w:rsidRDefault="00C13082" w:rsidP="00E842A9">
            <w:pPr>
              <w:tabs>
                <w:tab w:val="left" w:pos="1620"/>
              </w:tabs>
              <w:spacing w:after="160" w:line="259" w:lineRule="auto"/>
              <w:jc w:val="center"/>
              <w:rPr>
                <w:rFonts w:ascii="Arial Black" w:hAnsi="Arial Black"/>
                <w:b/>
                <w:bCs/>
                <w:color w:val="1F4E79" w:themeColor="accent1" w:themeShade="80"/>
                <w:sz w:val="28"/>
                <w:szCs w:val="28"/>
              </w:rPr>
            </w:pPr>
            <w:r w:rsidRPr="00F306EC">
              <w:rPr>
                <w:rFonts w:ascii="Arial Black" w:hAnsi="Arial Black"/>
                <w:b/>
                <w:bCs/>
                <w:color w:val="1F4E79" w:themeColor="accent1" w:themeShade="80"/>
                <w:sz w:val="28"/>
                <w:szCs w:val="28"/>
              </w:rPr>
              <w:lastRenderedPageBreak/>
              <w:t xml:space="preserve">Category B: </w:t>
            </w:r>
            <w:r w:rsidRPr="00F306EC">
              <w:rPr>
                <w:rFonts w:ascii="Arial Black" w:hAnsi="Arial Black"/>
                <w:b/>
                <w:bCs/>
                <w:i/>
                <w:color w:val="1F4E79" w:themeColor="accent1" w:themeShade="80"/>
                <w:sz w:val="28"/>
                <w:szCs w:val="28"/>
              </w:rPr>
              <w:t>Community Service Award</w:t>
            </w:r>
          </w:p>
        </w:tc>
      </w:tr>
    </w:tbl>
    <w:p w:rsidR="00C13082" w:rsidRDefault="00C13082" w:rsidP="00C13082">
      <w:pPr>
        <w:tabs>
          <w:tab w:val="left" w:pos="1620"/>
        </w:tabs>
        <w:rPr>
          <w:rFonts w:ascii="Times New Roman" w:hAnsi="Times New Roman" w:cs="Times New Roman"/>
          <w:b/>
          <w:color w:val="1F4E79" w:themeColor="accent1" w:themeShade="80"/>
          <w:sz w:val="24"/>
          <w:szCs w:val="24"/>
          <w:u w:val="single"/>
        </w:rPr>
      </w:pPr>
    </w:p>
    <w:p w:rsidR="00220AEB" w:rsidRPr="00C13082" w:rsidRDefault="00C13082" w:rsidP="00C13082">
      <w:pPr>
        <w:tabs>
          <w:tab w:val="left" w:pos="1620"/>
        </w:tabs>
        <w:rPr>
          <w:rFonts w:ascii="Times New Roman" w:hAnsi="Times New Roman" w:cs="Times New Roman"/>
          <w:b/>
          <w:color w:val="1F4E79" w:themeColor="accent1" w:themeShade="80"/>
          <w:sz w:val="24"/>
          <w:szCs w:val="24"/>
          <w:u w:val="single"/>
        </w:rPr>
      </w:pPr>
      <w:r>
        <w:rPr>
          <w:rFonts w:ascii="Times New Roman" w:hAnsi="Times New Roman" w:cs="Times New Roman"/>
          <w:b/>
          <w:color w:val="1F4E79" w:themeColor="accent1" w:themeShade="80"/>
          <w:sz w:val="24"/>
          <w:szCs w:val="24"/>
          <w:u w:val="single"/>
        </w:rPr>
        <w:t>P</w:t>
      </w:r>
      <w:r w:rsidRPr="00C13082">
        <w:rPr>
          <w:rFonts w:ascii="Times New Roman" w:hAnsi="Times New Roman" w:cs="Times New Roman"/>
          <w:b/>
          <w:color w:val="1F4E79" w:themeColor="accent1" w:themeShade="80"/>
          <w:sz w:val="24"/>
          <w:szCs w:val="24"/>
          <w:u w:val="single"/>
        </w:rPr>
        <w:t>urpose</w:t>
      </w:r>
    </w:p>
    <w:p w:rsidR="00220AEB" w:rsidRPr="00650D3D" w:rsidRDefault="00220AEB" w:rsidP="00220AEB">
      <w:pPr>
        <w:jc w:val="both"/>
        <w:rPr>
          <w:rFonts w:ascii="Times New Roman" w:hAnsi="Times New Roman" w:cs="Times New Roman"/>
          <w:color w:val="333333"/>
          <w:sz w:val="24"/>
          <w:szCs w:val="24"/>
        </w:rPr>
      </w:pPr>
      <w:r w:rsidRPr="00650D3D">
        <w:rPr>
          <w:rFonts w:ascii="Times New Roman" w:hAnsi="Times New Roman" w:cs="Times New Roman"/>
          <w:color w:val="333333"/>
          <w:sz w:val="24"/>
          <w:szCs w:val="24"/>
        </w:rPr>
        <w:t xml:space="preserve">To recognize a Zarathushti who has identified a local community need or issue and has provided effective initiative to inspire and pioneer meaningful change. He/she is recognized as a source of strength and heart in her community, and harnesses the time, talent and capacity of others.           Minimum service five years.  </w:t>
      </w:r>
    </w:p>
    <w:p w:rsidR="00220AEB" w:rsidRPr="00650D3D" w:rsidRDefault="00220AEB" w:rsidP="00C13082">
      <w:pPr>
        <w:rPr>
          <w:rFonts w:ascii="Times New Roman" w:hAnsi="Times New Roman" w:cs="Times New Roman"/>
          <w:sz w:val="24"/>
          <w:szCs w:val="24"/>
        </w:rPr>
      </w:pPr>
      <w:r w:rsidRPr="00650D3D">
        <w:rPr>
          <w:rFonts w:ascii="Times New Roman" w:hAnsi="Times New Roman" w:cs="Times New Roman"/>
          <w:b/>
          <w:bCs/>
          <w:color w:val="1F4E78"/>
          <w:sz w:val="24"/>
          <w:szCs w:val="24"/>
          <w:u w:val="single"/>
        </w:rPr>
        <w:t>Definition</w:t>
      </w:r>
    </w:p>
    <w:p w:rsidR="00220AEB" w:rsidRPr="00650D3D" w:rsidRDefault="00220AEB" w:rsidP="00220AEB">
      <w:pPr>
        <w:rPr>
          <w:rFonts w:ascii="Times New Roman" w:hAnsi="Times New Roman" w:cs="Times New Roman"/>
          <w:sz w:val="24"/>
          <w:szCs w:val="24"/>
        </w:rPr>
      </w:pPr>
      <w:r w:rsidRPr="00650D3D">
        <w:rPr>
          <w:rFonts w:ascii="Times New Roman" w:hAnsi="Times New Roman" w:cs="Times New Roman"/>
          <w:sz w:val="24"/>
          <w:szCs w:val="24"/>
        </w:rPr>
        <w:t>To recognize the outstanding service rendered to the community.</w:t>
      </w:r>
    </w:p>
    <w:p w:rsidR="00220AEB" w:rsidRPr="00650D3D" w:rsidRDefault="00220AEB" w:rsidP="00C13082">
      <w:pPr>
        <w:rPr>
          <w:rFonts w:ascii="Times New Roman" w:hAnsi="Times New Roman" w:cs="Times New Roman"/>
          <w:b/>
          <w:color w:val="1F4E79"/>
          <w:sz w:val="24"/>
          <w:szCs w:val="24"/>
          <w:u w:val="single"/>
        </w:rPr>
      </w:pPr>
      <w:r w:rsidRPr="00650D3D">
        <w:rPr>
          <w:rFonts w:ascii="Times New Roman" w:hAnsi="Times New Roman" w:cs="Times New Roman"/>
          <w:sz w:val="24"/>
          <w:szCs w:val="24"/>
        </w:rPr>
        <w:t xml:space="preserve"> </w:t>
      </w:r>
      <w:r w:rsidRPr="00650D3D">
        <w:rPr>
          <w:rFonts w:ascii="Times New Roman" w:hAnsi="Times New Roman" w:cs="Times New Roman"/>
          <w:b/>
          <w:color w:val="1F4E79"/>
          <w:sz w:val="24"/>
          <w:szCs w:val="24"/>
          <w:u w:val="single"/>
        </w:rPr>
        <w:t xml:space="preserve">Evaluation Criteria </w:t>
      </w:r>
    </w:p>
    <w:tbl>
      <w:tblPr>
        <w:tblW w:w="0" w:type="auto"/>
        <w:tblInd w:w="-90" w:type="dxa"/>
        <w:tblLook w:val="04A0" w:firstRow="1" w:lastRow="0" w:firstColumn="1" w:lastColumn="0" w:noHBand="0" w:noVBand="1"/>
      </w:tblPr>
      <w:tblGrid>
        <w:gridCol w:w="8892"/>
        <w:gridCol w:w="468"/>
      </w:tblGrid>
      <w:tr w:rsidR="00220AEB" w:rsidRPr="00650D3D" w:rsidTr="00C13082">
        <w:tc>
          <w:tcPr>
            <w:tcW w:w="8892" w:type="dxa"/>
            <w:shd w:val="clear" w:color="auto" w:fill="auto"/>
          </w:tcPr>
          <w:p w:rsidR="00220AEB" w:rsidRPr="00650D3D" w:rsidRDefault="00220AEB" w:rsidP="00AB3046">
            <w:pPr>
              <w:tabs>
                <w:tab w:val="left" w:pos="1620"/>
              </w:tabs>
              <w:rPr>
                <w:rFonts w:ascii="Times New Roman" w:hAnsi="Times New Roman" w:cs="Times New Roman"/>
                <w:b/>
                <w:color w:val="1F4E79"/>
                <w:sz w:val="24"/>
                <w:szCs w:val="24"/>
                <w:u w:val="single"/>
              </w:rPr>
            </w:pPr>
            <w:r w:rsidRPr="00650D3D">
              <w:rPr>
                <w:rFonts w:ascii="Times New Roman" w:hAnsi="Times New Roman" w:cs="Times New Roman"/>
                <w:sz w:val="24"/>
                <w:szCs w:val="24"/>
              </w:rPr>
              <w:t>1.Level of Academic Qualifications</w:t>
            </w:r>
          </w:p>
        </w:tc>
        <w:tc>
          <w:tcPr>
            <w:tcW w:w="468" w:type="dxa"/>
            <w:shd w:val="clear" w:color="auto" w:fill="auto"/>
          </w:tcPr>
          <w:p w:rsidR="00220AEB" w:rsidRPr="00650D3D" w:rsidRDefault="00220AEB" w:rsidP="00AB3046">
            <w:pPr>
              <w:tabs>
                <w:tab w:val="left" w:pos="1620"/>
              </w:tabs>
              <w:jc w:val="center"/>
              <w:rPr>
                <w:rFonts w:ascii="Times New Roman" w:hAnsi="Times New Roman" w:cs="Times New Roman"/>
                <w:b/>
                <w:color w:val="1F4E79"/>
                <w:sz w:val="24"/>
                <w:szCs w:val="24"/>
                <w:u w:val="single"/>
              </w:rPr>
            </w:pPr>
            <w:r w:rsidRPr="00650D3D">
              <w:rPr>
                <w:rFonts w:ascii="Times New Roman" w:hAnsi="Times New Roman" w:cs="Times New Roman"/>
                <w:sz w:val="24"/>
                <w:szCs w:val="24"/>
              </w:rPr>
              <w:t>10</w:t>
            </w:r>
          </w:p>
        </w:tc>
      </w:tr>
      <w:tr w:rsidR="00220AEB" w:rsidRPr="00650D3D" w:rsidTr="00C13082">
        <w:tc>
          <w:tcPr>
            <w:tcW w:w="8892"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2.Length of service in area of service rendered</w:t>
            </w:r>
          </w:p>
        </w:tc>
        <w:tc>
          <w:tcPr>
            <w:tcW w:w="468"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15</w:t>
            </w:r>
          </w:p>
        </w:tc>
      </w:tr>
      <w:tr w:rsidR="00220AEB" w:rsidRPr="00650D3D" w:rsidTr="00C13082">
        <w:tc>
          <w:tcPr>
            <w:tcW w:w="8892"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3.Barriers &amp; how they have been overcome</w:t>
            </w:r>
          </w:p>
        </w:tc>
        <w:tc>
          <w:tcPr>
            <w:tcW w:w="468"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C13082">
        <w:tc>
          <w:tcPr>
            <w:tcW w:w="8892"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4.Range of people involved</w:t>
            </w:r>
          </w:p>
        </w:tc>
        <w:tc>
          <w:tcPr>
            <w:tcW w:w="468"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10</w:t>
            </w:r>
          </w:p>
        </w:tc>
      </w:tr>
      <w:tr w:rsidR="00220AEB" w:rsidRPr="00650D3D" w:rsidTr="00C13082">
        <w:tc>
          <w:tcPr>
            <w:tcW w:w="8892"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5.Nature of your individual input</w:t>
            </w:r>
          </w:p>
        </w:tc>
        <w:tc>
          <w:tcPr>
            <w:tcW w:w="468"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C13082">
        <w:tc>
          <w:tcPr>
            <w:tcW w:w="8892"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6.No. of Hours involved in voluntary work</w:t>
            </w:r>
          </w:p>
        </w:tc>
        <w:tc>
          <w:tcPr>
            <w:tcW w:w="468"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10</w:t>
            </w:r>
          </w:p>
        </w:tc>
      </w:tr>
      <w:tr w:rsidR="00220AEB" w:rsidRPr="00650D3D" w:rsidTr="00C13082">
        <w:tc>
          <w:tcPr>
            <w:tcW w:w="8892"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color w:val="333333"/>
                <w:sz w:val="24"/>
                <w:szCs w:val="24"/>
              </w:rPr>
              <w:t>7.Contribution to lasting solutions</w:t>
            </w:r>
          </w:p>
        </w:tc>
        <w:tc>
          <w:tcPr>
            <w:tcW w:w="468"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color w:val="333333"/>
                <w:sz w:val="24"/>
                <w:szCs w:val="24"/>
              </w:rPr>
              <w:t>15</w:t>
            </w:r>
          </w:p>
        </w:tc>
      </w:tr>
    </w:tbl>
    <w:p w:rsidR="00C13082" w:rsidRDefault="00C13082" w:rsidP="00220AEB">
      <w:pPr>
        <w:jc w:val="center"/>
        <w:rPr>
          <w:rFonts w:ascii="Times New Roman" w:hAnsi="Times New Roman" w:cs="Times New Roman"/>
          <w:b/>
          <w:bCs/>
          <w:color w:val="1F4E78"/>
          <w:sz w:val="24"/>
          <w:szCs w:val="24"/>
          <w:u w:val="single"/>
        </w:rPr>
      </w:pPr>
    </w:p>
    <w:tbl>
      <w:tblPr>
        <w:tblStyle w:val="TableGrid"/>
        <w:tblW w:w="0" w:type="auto"/>
        <w:tblLook w:val="04A0" w:firstRow="1" w:lastRow="0" w:firstColumn="1" w:lastColumn="0" w:noHBand="0" w:noVBand="1"/>
      </w:tblPr>
      <w:tblGrid>
        <w:gridCol w:w="9350"/>
      </w:tblGrid>
      <w:tr w:rsidR="00C13082" w:rsidTr="00C13082">
        <w:tc>
          <w:tcPr>
            <w:tcW w:w="9350" w:type="dxa"/>
            <w:shd w:val="clear" w:color="auto" w:fill="DEEAF6" w:themeFill="accent1" w:themeFillTint="33"/>
          </w:tcPr>
          <w:p w:rsidR="00C13082" w:rsidRPr="00F306EC" w:rsidRDefault="00C13082" w:rsidP="00E842A9">
            <w:pPr>
              <w:jc w:val="center"/>
              <w:rPr>
                <w:rFonts w:ascii="Arial Black" w:hAnsi="Arial Black" w:cs="Times New Roman"/>
                <w:b/>
                <w:bCs/>
                <w:color w:val="1F4E79" w:themeColor="accent1" w:themeShade="80"/>
                <w:sz w:val="28"/>
                <w:szCs w:val="28"/>
                <w:u w:val="single"/>
              </w:rPr>
            </w:pPr>
            <w:r w:rsidRPr="00F306EC">
              <w:rPr>
                <w:rFonts w:ascii="Arial Black" w:hAnsi="Arial Black" w:cs="Times New Roman"/>
                <w:b/>
                <w:bCs/>
                <w:color w:val="1F4E79" w:themeColor="accent1" w:themeShade="80"/>
                <w:sz w:val="28"/>
                <w:szCs w:val="28"/>
              </w:rPr>
              <w:t xml:space="preserve">Category C: </w:t>
            </w:r>
            <w:r w:rsidRPr="00F306EC">
              <w:rPr>
                <w:rFonts w:ascii="Arial Black" w:hAnsi="Arial Black" w:cs="Times New Roman"/>
                <w:b/>
                <w:bCs/>
                <w:i/>
                <w:color w:val="1F4E79" w:themeColor="accent1" w:themeShade="80"/>
                <w:sz w:val="28"/>
                <w:szCs w:val="28"/>
              </w:rPr>
              <w:t xml:space="preserve"> Science/Technology/Engineering/Medicine/Applied Sciences Award</w:t>
            </w:r>
          </w:p>
        </w:tc>
      </w:tr>
    </w:tbl>
    <w:p w:rsidR="00220AEB" w:rsidRDefault="00220AEB" w:rsidP="00220AEB">
      <w:pPr>
        <w:tabs>
          <w:tab w:val="left" w:pos="1620"/>
        </w:tabs>
        <w:ind w:left="360"/>
        <w:jc w:val="center"/>
        <w:rPr>
          <w:rFonts w:ascii="Times New Roman" w:hAnsi="Times New Roman" w:cs="Times New Roman"/>
          <w:sz w:val="24"/>
          <w:szCs w:val="24"/>
        </w:rPr>
      </w:pPr>
    </w:p>
    <w:p w:rsidR="00C13082" w:rsidRPr="00C13082" w:rsidRDefault="00C13082" w:rsidP="00C13082">
      <w:pPr>
        <w:tabs>
          <w:tab w:val="left" w:pos="1620"/>
        </w:tabs>
        <w:rPr>
          <w:rFonts w:ascii="Times New Roman" w:hAnsi="Times New Roman" w:cs="Times New Roman"/>
          <w:b/>
          <w:color w:val="1F4E79" w:themeColor="accent1" w:themeShade="80"/>
          <w:sz w:val="24"/>
          <w:szCs w:val="24"/>
          <w:u w:val="single"/>
        </w:rPr>
      </w:pPr>
      <w:r w:rsidRPr="00C13082">
        <w:rPr>
          <w:rFonts w:ascii="Times New Roman" w:hAnsi="Times New Roman" w:cs="Times New Roman"/>
          <w:b/>
          <w:color w:val="1F4E79" w:themeColor="accent1" w:themeShade="80"/>
          <w:sz w:val="24"/>
          <w:szCs w:val="24"/>
          <w:u w:val="single"/>
        </w:rPr>
        <w:t xml:space="preserve">Purpose </w:t>
      </w:r>
    </w:p>
    <w:p w:rsidR="00220AEB" w:rsidRPr="00650D3D" w:rsidRDefault="00220AEB" w:rsidP="00220AEB">
      <w:pPr>
        <w:rPr>
          <w:rFonts w:ascii="Times New Roman" w:hAnsi="Times New Roman" w:cs="Times New Roman"/>
          <w:color w:val="333333"/>
          <w:sz w:val="24"/>
          <w:szCs w:val="24"/>
        </w:rPr>
      </w:pPr>
      <w:r w:rsidRPr="00650D3D">
        <w:rPr>
          <w:rFonts w:ascii="Times New Roman" w:hAnsi="Times New Roman" w:cs="Times New Roman"/>
          <w:color w:val="333333"/>
          <w:sz w:val="24"/>
          <w:szCs w:val="24"/>
        </w:rPr>
        <w:t xml:space="preserve">To recognize a Zarathushti who is dedicated to the advancement of science, technology,              engineering, medicine, applied sciences, industrial discovery or application. His/Her efforts forge new roles for people and create opportunities for future generations and advancement of             profession/trade/business. </w:t>
      </w:r>
    </w:p>
    <w:p w:rsidR="00220AEB" w:rsidRPr="00650D3D" w:rsidRDefault="00220AEB" w:rsidP="00C13082">
      <w:pPr>
        <w:rPr>
          <w:rFonts w:ascii="Times New Roman" w:hAnsi="Times New Roman" w:cs="Times New Roman"/>
          <w:sz w:val="24"/>
          <w:szCs w:val="24"/>
        </w:rPr>
      </w:pPr>
      <w:r w:rsidRPr="00650D3D">
        <w:rPr>
          <w:rFonts w:ascii="Times New Roman" w:hAnsi="Times New Roman" w:cs="Times New Roman"/>
          <w:b/>
          <w:bCs/>
          <w:color w:val="1F4E78"/>
          <w:sz w:val="24"/>
          <w:szCs w:val="24"/>
          <w:u w:val="single"/>
        </w:rPr>
        <w:t>Definition</w:t>
      </w:r>
    </w:p>
    <w:p w:rsidR="00220AEB" w:rsidRPr="00650D3D" w:rsidRDefault="00220AEB" w:rsidP="00220AEB">
      <w:pPr>
        <w:rPr>
          <w:rFonts w:ascii="Times New Roman" w:hAnsi="Times New Roman" w:cs="Times New Roman"/>
          <w:sz w:val="24"/>
          <w:szCs w:val="24"/>
        </w:rPr>
      </w:pPr>
      <w:r w:rsidRPr="00650D3D">
        <w:rPr>
          <w:rFonts w:ascii="Times New Roman" w:hAnsi="Times New Roman" w:cs="Times New Roman"/>
          <w:sz w:val="24"/>
          <w:szCs w:val="24"/>
        </w:rPr>
        <w:t xml:space="preserve">To recognize Zarathushti individual who has contributed in the field of Science/Technology/        Engineering/Medicine &amp; Applied Sciences.  </w:t>
      </w:r>
    </w:p>
    <w:p w:rsidR="00C13082" w:rsidRDefault="00C13082" w:rsidP="00C13082">
      <w:pPr>
        <w:tabs>
          <w:tab w:val="left" w:pos="1620"/>
        </w:tabs>
        <w:rPr>
          <w:rFonts w:ascii="Times New Roman" w:hAnsi="Times New Roman" w:cs="Times New Roman"/>
          <w:b/>
          <w:color w:val="1F4E79"/>
          <w:sz w:val="24"/>
          <w:szCs w:val="24"/>
          <w:u w:val="single"/>
        </w:rPr>
      </w:pPr>
    </w:p>
    <w:p w:rsidR="00220AEB" w:rsidRPr="00650D3D" w:rsidRDefault="00220AEB" w:rsidP="00C13082">
      <w:pPr>
        <w:tabs>
          <w:tab w:val="left" w:pos="1620"/>
        </w:tabs>
        <w:rPr>
          <w:rFonts w:ascii="Times New Roman" w:hAnsi="Times New Roman" w:cs="Times New Roman"/>
          <w:b/>
          <w:color w:val="1F4E79"/>
          <w:sz w:val="24"/>
          <w:szCs w:val="24"/>
          <w:u w:val="single"/>
        </w:rPr>
      </w:pPr>
      <w:r w:rsidRPr="00650D3D">
        <w:rPr>
          <w:rFonts w:ascii="Times New Roman" w:hAnsi="Times New Roman" w:cs="Times New Roman"/>
          <w:b/>
          <w:color w:val="1F4E79"/>
          <w:sz w:val="24"/>
          <w:szCs w:val="24"/>
          <w:u w:val="single"/>
        </w:rPr>
        <w:lastRenderedPageBreak/>
        <w:t xml:space="preserve">Evaluation Criteria </w:t>
      </w:r>
    </w:p>
    <w:tbl>
      <w:tblPr>
        <w:tblW w:w="9756" w:type="dxa"/>
        <w:tblLook w:val="04A0" w:firstRow="1" w:lastRow="0" w:firstColumn="1" w:lastColumn="0" w:noHBand="0" w:noVBand="1"/>
      </w:tblPr>
      <w:tblGrid>
        <w:gridCol w:w="8928"/>
        <w:gridCol w:w="828"/>
      </w:tblGrid>
      <w:tr w:rsidR="00220AEB" w:rsidRPr="00650D3D" w:rsidTr="00AB3046">
        <w:tc>
          <w:tcPr>
            <w:tcW w:w="8928" w:type="dxa"/>
            <w:shd w:val="clear" w:color="auto" w:fill="auto"/>
          </w:tcPr>
          <w:p w:rsidR="00220AEB" w:rsidRPr="00650D3D" w:rsidRDefault="00220AEB" w:rsidP="00C13082">
            <w:pPr>
              <w:ind w:left="-108"/>
              <w:rPr>
                <w:rFonts w:ascii="Times New Roman" w:hAnsi="Times New Roman" w:cs="Times New Roman"/>
                <w:b/>
                <w:bCs/>
                <w:color w:val="1F4E78"/>
                <w:sz w:val="24"/>
                <w:szCs w:val="24"/>
                <w:u w:val="single"/>
              </w:rPr>
            </w:pPr>
            <w:r w:rsidRPr="00650D3D">
              <w:rPr>
                <w:rFonts w:ascii="Times New Roman" w:hAnsi="Times New Roman" w:cs="Times New Roman"/>
                <w:sz w:val="24"/>
                <w:szCs w:val="24"/>
              </w:rPr>
              <w:t xml:space="preserve">1.Level of Academic Qualifications   </w:t>
            </w:r>
          </w:p>
        </w:tc>
        <w:tc>
          <w:tcPr>
            <w:tcW w:w="828" w:type="dxa"/>
            <w:shd w:val="clear" w:color="auto" w:fill="auto"/>
          </w:tcPr>
          <w:p w:rsidR="00220AEB" w:rsidRPr="00650D3D" w:rsidRDefault="00220AEB" w:rsidP="00AB3046">
            <w:pPr>
              <w:ind w:left="-18" w:firstLine="18"/>
              <w:jc w:val="center"/>
              <w:rPr>
                <w:rFonts w:ascii="Times New Roman" w:hAnsi="Times New Roman" w:cs="Times New Roman"/>
                <w:bCs/>
                <w:sz w:val="24"/>
                <w:szCs w:val="24"/>
              </w:rPr>
            </w:pPr>
            <w:r w:rsidRPr="00650D3D">
              <w:rPr>
                <w:rFonts w:ascii="Times New Roman" w:hAnsi="Times New Roman" w:cs="Times New Roman"/>
                <w:bCs/>
                <w:sz w:val="24"/>
                <w:szCs w:val="24"/>
              </w:rPr>
              <w:t>20</w:t>
            </w:r>
          </w:p>
        </w:tc>
      </w:tr>
      <w:tr w:rsidR="00220AEB" w:rsidRPr="00650D3D" w:rsidTr="00AB3046">
        <w:tc>
          <w:tcPr>
            <w:tcW w:w="8928" w:type="dxa"/>
            <w:shd w:val="clear" w:color="auto" w:fill="auto"/>
          </w:tcPr>
          <w:p w:rsidR="00220AEB" w:rsidRPr="00650D3D" w:rsidRDefault="00220AEB" w:rsidP="00C13082">
            <w:pPr>
              <w:ind w:left="-108"/>
              <w:rPr>
                <w:rFonts w:ascii="Times New Roman" w:hAnsi="Times New Roman" w:cs="Times New Roman"/>
                <w:sz w:val="24"/>
                <w:szCs w:val="24"/>
              </w:rPr>
            </w:pPr>
            <w:r w:rsidRPr="00650D3D">
              <w:rPr>
                <w:rFonts w:ascii="Times New Roman" w:hAnsi="Times New Roman" w:cs="Times New Roman"/>
                <w:sz w:val="24"/>
                <w:szCs w:val="24"/>
              </w:rPr>
              <w:t xml:space="preserve">2.Goals and degree of difficulty in achieving </w:t>
            </w:r>
          </w:p>
        </w:tc>
        <w:tc>
          <w:tcPr>
            <w:tcW w:w="828" w:type="dxa"/>
            <w:shd w:val="clear" w:color="auto" w:fill="auto"/>
          </w:tcPr>
          <w:p w:rsidR="00220AEB" w:rsidRPr="00650D3D" w:rsidRDefault="00220AEB" w:rsidP="00AB3046">
            <w:pPr>
              <w:jc w:val="center"/>
              <w:rPr>
                <w:rFonts w:ascii="Times New Roman" w:hAnsi="Times New Roman" w:cs="Times New Roman"/>
                <w:bCs/>
                <w:sz w:val="24"/>
                <w:szCs w:val="24"/>
              </w:rPr>
            </w:pPr>
            <w:r w:rsidRPr="00650D3D">
              <w:rPr>
                <w:rFonts w:ascii="Times New Roman" w:hAnsi="Times New Roman" w:cs="Times New Roman"/>
                <w:bCs/>
                <w:sz w:val="24"/>
                <w:szCs w:val="24"/>
              </w:rPr>
              <w:t>20</w:t>
            </w:r>
          </w:p>
        </w:tc>
      </w:tr>
      <w:tr w:rsidR="00220AEB" w:rsidRPr="00650D3D" w:rsidTr="00AB3046">
        <w:tc>
          <w:tcPr>
            <w:tcW w:w="8928" w:type="dxa"/>
            <w:shd w:val="clear" w:color="auto" w:fill="auto"/>
          </w:tcPr>
          <w:p w:rsidR="00220AEB" w:rsidRPr="00650D3D" w:rsidRDefault="00220AEB" w:rsidP="00C13082">
            <w:pPr>
              <w:ind w:left="-108"/>
              <w:rPr>
                <w:rFonts w:ascii="Times New Roman" w:hAnsi="Times New Roman" w:cs="Times New Roman"/>
                <w:sz w:val="24"/>
                <w:szCs w:val="24"/>
              </w:rPr>
            </w:pPr>
            <w:r w:rsidRPr="00650D3D">
              <w:rPr>
                <w:rFonts w:ascii="Times New Roman" w:hAnsi="Times New Roman" w:cs="Times New Roman"/>
                <w:sz w:val="24"/>
                <w:szCs w:val="24"/>
              </w:rPr>
              <w:t xml:space="preserve">3.Complexity of endeavour </w:t>
            </w:r>
          </w:p>
        </w:tc>
        <w:tc>
          <w:tcPr>
            <w:tcW w:w="828" w:type="dxa"/>
            <w:shd w:val="clear" w:color="auto" w:fill="auto"/>
          </w:tcPr>
          <w:p w:rsidR="00220AEB" w:rsidRPr="00650D3D" w:rsidRDefault="00220AEB" w:rsidP="00AB3046">
            <w:pPr>
              <w:jc w:val="center"/>
              <w:rPr>
                <w:rFonts w:ascii="Times New Roman" w:hAnsi="Times New Roman" w:cs="Times New Roman"/>
                <w:bCs/>
                <w:sz w:val="24"/>
                <w:szCs w:val="24"/>
              </w:rPr>
            </w:pPr>
            <w:r w:rsidRPr="00650D3D">
              <w:rPr>
                <w:rFonts w:ascii="Times New Roman" w:hAnsi="Times New Roman" w:cs="Times New Roman"/>
                <w:bCs/>
                <w:sz w:val="24"/>
                <w:szCs w:val="24"/>
              </w:rPr>
              <w:t>15</w:t>
            </w:r>
          </w:p>
        </w:tc>
      </w:tr>
      <w:tr w:rsidR="00220AEB" w:rsidRPr="00650D3D" w:rsidTr="00AB3046">
        <w:tc>
          <w:tcPr>
            <w:tcW w:w="8928" w:type="dxa"/>
            <w:shd w:val="clear" w:color="auto" w:fill="auto"/>
          </w:tcPr>
          <w:p w:rsidR="00220AEB" w:rsidRPr="00650D3D" w:rsidRDefault="00220AEB" w:rsidP="00C13082">
            <w:pPr>
              <w:ind w:left="-108"/>
              <w:rPr>
                <w:rFonts w:ascii="Times New Roman" w:hAnsi="Times New Roman" w:cs="Times New Roman"/>
                <w:sz w:val="24"/>
                <w:szCs w:val="24"/>
              </w:rPr>
            </w:pPr>
            <w:r w:rsidRPr="00650D3D">
              <w:rPr>
                <w:rFonts w:ascii="Times New Roman" w:hAnsi="Times New Roman" w:cs="Times New Roman"/>
                <w:sz w:val="24"/>
                <w:szCs w:val="24"/>
              </w:rPr>
              <w:t xml:space="preserve">4.Awards received (include pictures where possible) </w:t>
            </w:r>
          </w:p>
        </w:tc>
        <w:tc>
          <w:tcPr>
            <w:tcW w:w="828" w:type="dxa"/>
            <w:shd w:val="clear" w:color="auto" w:fill="auto"/>
          </w:tcPr>
          <w:p w:rsidR="00220AEB" w:rsidRPr="00650D3D" w:rsidRDefault="00220AEB" w:rsidP="00AB3046">
            <w:pPr>
              <w:jc w:val="center"/>
              <w:rPr>
                <w:rFonts w:ascii="Times New Roman" w:hAnsi="Times New Roman" w:cs="Times New Roman"/>
                <w:bCs/>
                <w:sz w:val="24"/>
                <w:szCs w:val="24"/>
              </w:rPr>
            </w:pPr>
            <w:r w:rsidRPr="00650D3D">
              <w:rPr>
                <w:rFonts w:ascii="Times New Roman" w:hAnsi="Times New Roman" w:cs="Times New Roman"/>
                <w:bCs/>
                <w:sz w:val="24"/>
                <w:szCs w:val="24"/>
              </w:rPr>
              <w:t>15</w:t>
            </w:r>
          </w:p>
        </w:tc>
      </w:tr>
      <w:tr w:rsidR="00220AEB" w:rsidRPr="00650D3D" w:rsidTr="00AB3046">
        <w:tc>
          <w:tcPr>
            <w:tcW w:w="8928" w:type="dxa"/>
            <w:shd w:val="clear" w:color="auto" w:fill="auto"/>
          </w:tcPr>
          <w:p w:rsidR="00220AEB" w:rsidRPr="00650D3D" w:rsidRDefault="00220AEB" w:rsidP="00C13082">
            <w:pPr>
              <w:ind w:left="-108"/>
              <w:rPr>
                <w:rFonts w:ascii="Times New Roman" w:hAnsi="Times New Roman" w:cs="Times New Roman"/>
                <w:sz w:val="24"/>
                <w:szCs w:val="24"/>
              </w:rPr>
            </w:pPr>
            <w:r w:rsidRPr="00650D3D">
              <w:rPr>
                <w:rFonts w:ascii="Times New Roman" w:hAnsi="Times New Roman" w:cs="Times New Roman"/>
                <w:sz w:val="24"/>
                <w:szCs w:val="24"/>
              </w:rPr>
              <w:t xml:space="preserve">5.Contribution to community  </w:t>
            </w:r>
          </w:p>
        </w:tc>
        <w:tc>
          <w:tcPr>
            <w:tcW w:w="828" w:type="dxa"/>
            <w:shd w:val="clear" w:color="auto" w:fill="auto"/>
          </w:tcPr>
          <w:p w:rsidR="00220AEB" w:rsidRPr="00650D3D" w:rsidRDefault="00220AEB" w:rsidP="00AB3046">
            <w:pPr>
              <w:jc w:val="center"/>
              <w:rPr>
                <w:rFonts w:ascii="Times New Roman" w:hAnsi="Times New Roman" w:cs="Times New Roman"/>
                <w:bCs/>
                <w:sz w:val="24"/>
                <w:szCs w:val="24"/>
              </w:rPr>
            </w:pPr>
            <w:r w:rsidRPr="00650D3D">
              <w:rPr>
                <w:rFonts w:ascii="Times New Roman" w:hAnsi="Times New Roman" w:cs="Times New Roman"/>
                <w:bCs/>
                <w:sz w:val="24"/>
                <w:szCs w:val="24"/>
              </w:rPr>
              <w:t>10</w:t>
            </w:r>
          </w:p>
        </w:tc>
      </w:tr>
      <w:tr w:rsidR="00220AEB" w:rsidRPr="00650D3D" w:rsidTr="00AB3046">
        <w:tc>
          <w:tcPr>
            <w:tcW w:w="8928" w:type="dxa"/>
            <w:shd w:val="clear" w:color="auto" w:fill="auto"/>
          </w:tcPr>
          <w:p w:rsidR="00220AEB" w:rsidRPr="00650D3D" w:rsidRDefault="00220AEB" w:rsidP="00C13082">
            <w:pPr>
              <w:ind w:left="-108"/>
              <w:rPr>
                <w:rFonts w:ascii="Times New Roman" w:hAnsi="Times New Roman" w:cs="Times New Roman"/>
                <w:sz w:val="24"/>
                <w:szCs w:val="24"/>
              </w:rPr>
            </w:pPr>
            <w:r w:rsidRPr="00650D3D">
              <w:rPr>
                <w:rFonts w:ascii="Times New Roman" w:hAnsi="Times New Roman" w:cs="Times New Roman"/>
                <w:sz w:val="24"/>
                <w:szCs w:val="24"/>
              </w:rPr>
              <w:t xml:space="preserve">6.Whether product/application/service was developed on own or with others </w:t>
            </w:r>
          </w:p>
        </w:tc>
        <w:tc>
          <w:tcPr>
            <w:tcW w:w="828" w:type="dxa"/>
            <w:shd w:val="clear" w:color="auto" w:fill="auto"/>
          </w:tcPr>
          <w:p w:rsidR="00220AEB" w:rsidRPr="00650D3D" w:rsidRDefault="00220AEB" w:rsidP="00AB3046">
            <w:pPr>
              <w:jc w:val="center"/>
              <w:rPr>
                <w:rFonts w:ascii="Times New Roman" w:hAnsi="Times New Roman" w:cs="Times New Roman"/>
                <w:bCs/>
                <w:sz w:val="24"/>
                <w:szCs w:val="24"/>
              </w:rPr>
            </w:pPr>
            <w:r w:rsidRPr="00650D3D">
              <w:rPr>
                <w:rFonts w:ascii="Times New Roman" w:hAnsi="Times New Roman" w:cs="Times New Roman"/>
                <w:bCs/>
                <w:sz w:val="24"/>
                <w:szCs w:val="24"/>
              </w:rPr>
              <w:t>10</w:t>
            </w:r>
          </w:p>
        </w:tc>
      </w:tr>
      <w:tr w:rsidR="00220AEB" w:rsidRPr="00650D3D" w:rsidTr="00AB3046">
        <w:tc>
          <w:tcPr>
            <w:tcW w:w="8928" w:type="dxa"/>
            <w:shd w:val="clear" w:color="auto" w:fill="auto"/>
          </w:tcPr>
          <w:p w:rsidR="00220AEB" w:rsidRPr="00650D3D" w:rsidRDefault="00220AEB" w:rsidP="00C13082">
            <w:pPr>
              <w:ind w:left="-108"/>
              <w:rPr>
                <w:rFonts w:ascii="Times New Roman" w:hAnsi="Times New Roman" w:cs="Times New Roman"/>
                <w:sz w:val="24"/>
                <w:szCs w:val="24"/>
              </w:rPr>
            </w:pPr>
            <w:r w:rsidRPr="00650D3D">
              <w:rPr>
                <w:rFonts w:ascii="Times New Roman" w:hAnsi="Times New Roman" w:cs="Times New Roman"/>
                <w:sz w:val="24"/>
                <w:szCs w:val="24"/>
              </w:rPr>
              <w:t xml:space="preserve">7.Whether application/research/product/service is innovative and effective and can be used by others regionally or internationally </w:t>
            </w:r>
          </w:p>
        </w:tc>
        <w:tc>
          <w:tcPr>
            <w:tcW w:w="828" w:type="dxa"/>
            <w:shd w:val="clear" w:color="auto" w:fill="auto"/>
          </w:tcPr>
          <w:p w:rsidR="00220AEB" w:rsidRPr="00650D3D" w:rsidRDefault="00220AEB" w:rsidP="00AB3046">
            <w:pPr>
              <w:jc w:val="center"/>
              <w:rPr>
                <w:rFonts w:ascii="Times New Roman" w:hAnsi="Times New Roman" w:cs="Times New Roman"/>
                <w:bCs/>
                <w:sz w:val="24"/>
                <w:szCs w:val="24"/>
              </w:rPr>
            </w:pPr>
            <w:r w:rsidRPr="00650D3D">
              <w:rPr>
                <w:rFonts w:ascii="Times New Roman" w:hAnsi="Times New Roman" w:cs="Times New Roman"/>
                <w:bCs/>
                <w:sz w:val="24"/>
                <w:szCs w:val="24"/>
              </w:rPr>
              <w:t>10</w:t>
            </w:r>
          </w:p>
        </w:tc>
      </w:tr>
    </w:tbl>
    <w:p w:rsidR="00220AEB" w:rsidRPr="00650D3D" w:rsidRDefault="00220AEB" w:rsidP="00220AEB">
      <w:pPr>
        <w:jc w:val="center"/>
        <w:rPr>
          <w:rFonts w:ascii="Times New Roman" w:hAnsi="Times New Roman" w:cs="Times New Roman"/>
          <w:b/>
          <w:bCs/>
          <w:color w:val="1F4E78"/>
          <w:sz w:val="24"/>
          <w:szCs w:val="24"/>
          <w:u w:val="single"/>
        </w:rPr>
      </w:pPr>
    </w:p>
    <w:tbl>
      <w:tblPr>
        <w:tblStyle w:val="TableGrid"/>
        <w:tblW w:w="0" w:type="auto"/>
        <w:tblLook w:val="04A0" w:firstRow="1" w:lastRow="0" w:firstColumn="1" w:lastColumn="0" w:noHBand="0" w:noVBand="1"/>
      </w:tblPr>
      <w:tblGrid>
        <w:gridCol w:w="9350"/>
      </w:tblGrid>
      <w:tr w:rsidR="00C13082" w:rsidTr="00C13082">
        <w:tc>
          <w:tcPr>
            <w:tcW w:w="9350" w:type="dxa"/>
            <w:shd w:val="clear" w:color="auto" w:fill="DEEAF6" w:themeFill="accent1" w:themeFillTint="33"/>
          </w:tcPr>
          <w:p w:rsidR="00C13082" w:rsidRPr="00F306EC" w:rsidRDefault="00C13082" w:rsidP="00E842A9">
            <w:pPr>
              <w:jc w:val="center"/>
              <w:rPr>
                <w:rFonts w:ascii="Arial Black" w:hAnsi="Arial Black" w:cs="Times New Roman"/>
                <w:b/>
                <w:bCs/>
                <w:color w:val="1F4E78"/>
                <w:sz w:val="28"/>
                <w:szCs w:val="28"/>
                <w:u w:val="single"/>
              </w:rPr>
            </w:pPr>
            <w:r w:rsidRPr="00F306EC">
              <w:rPr>
                <w:rFonts w:ascii="Arial Black" w:hAnsi="Arial Black" w:cs="Times New Roman"/>
                <w:b/>
                <w:bCs/>
                <w:color w:val="1F4E79" w:themeColor="accent1" w:themeShade="80"/>
                <w:sz w:val="28"/>
                <w:szCs w:val="28"/>
                <w:shd w:val="clear" w:color="auto" w:fill="DEEAF6" w:themeFill="accent1" w:themeFillTint="33"/>
              </w:rPr>
              <w:t>Category D:</w:t>
            </w:r>
            <w:r w:rsidRPr="00F306EC">
              <w:rPr>
                <w:rFonts w:ascii="Arial Black" w:hAnsi="Arial Black" w:cs="Times New Roman"/>
                <w:b/>
                <w:bCs/>
                <w:color w:val="1F4E79" w:themeColor="accent1" w:themeShade="80"/>
                <w:sz w:val="28"/>
                <w:szCs w:val="28"/>
              </w:rPr>
              <w:t xml:space="preserve"> </w:t>
            </w:r>
            <w:r w:rsidRPr="00F306EC">
              <w:rPr>
                <w:rFonts w:ascii="Arial Black" w:hAnsi="Arial Black" w:cs="Times New Roman"/>
                <w:b/>
                <w:bCs/>
                <w:i/>
                <w:color w:val="1F4E78"/>
                <w:sz w:val="28"/>
                <w:szCs w:val="28"/>
              </w:rPr>
              <w:t>Social Entrepreneur's Award</w:t>
            </w:r>
          </w:p>
          <w:p w:rsidR="00C13082" w:rsidRDefault="00C13082" w:rsidP="00220AEB">
            <w:pPr>
              <w:jc w:val="center"/>
              <w:rPr>
                <w:rFonts w:ascii="Times New Roman" w:hAnsi="Times New Roman" w:cs="Times New Roman"/>
                <w:b/>
                <w:bCs/>
                <w:color w:val="1F4E78"/>
                <w:sz w:val="24"/>
                <w:szCs w:val="24"/>
                <w:u w:val="single"/>
              </w:rPr>
            </w:pPr>
          </w:p>
        </w:tc>
      </w:tr>
    </w:tbl>
    <w:p w:rsidR="004978B8" w:rsidRDefault="004978B8" w:rsidP="00C13082">
      <w:pPr>
        <w:rPr>
          <w:rFonts w:ascii="Times New Roman" w:hAnsi="Times New Roman" w:cs="Times New Roman"/>
          <w:b/>
          <w:bCs/>
          <w:color w:val="1F4E78"/>
          <w:sz w:val="24"/>
          <w:szCs w:val="24"/>
          <w:u w:val="single"/>
        </w:rPr>
      </w:pPr>
    </w:p>
    <w:p w:rsidR="00220AEB" w:rsidRPr="00650D3D" w:rsidRDefault="00C13082" w:rsidP="00C13082">
      <w:pPr>
        <w:rPr>
          <w:rFonts w:ascii="Times New Roman" w:hAnsi="Times New Roman" w:cs="Times New Roman"/>
          <w:b/>
          <w:bCs/>
          <w:color w:val="1F4E78"/>
          <w:sz w:val="24"/>
          <w:szCs w:val="24"/>
          <w:u w:val="single"/>
        </w:rPr>
      </w:pPr>
      <w:r>
        <w:rPr>
          <w:rFonts w:ascii="Times New Roman" w:hAnsi="Times New Roman" w:cs="Times New Roman"/>
          <w:b/>
          <w:bCs/>
          <w:color w:val="1F4E78"/>
          <w:sz w:val="24"/>
          <w:szCs w:val="24"/>
          <w:u w:val="single"/>
        </w:rPr>
        <w:t>Purpose</w:t>
      </w:r>
    </w:p>
    <w:p w:rsidR="00220AEB" w:rsidRPr="00650D3D" w:rsidRDefault="00220AEB" w:rsidP="00220AEB">
      <w:pPr>
        <w:jc w:val="both"/>
        <w:rPr>
          <w:rFonts w:ascii="Times New Roman" w:hAnsi="Times New Roman" w:cs="Times New Roman"/>
          <w:sz w:val="24"/>
          <w:szCs w:val="24"/>
        </w:rPr>
      </w:pPr>
      <w:r w:rsidRPr="00650D3D">
        <w:rPr>
          <w:rFonts w:ascii="Times New Roman" w:hAnsi="Times New Roman" w:cs="Times New Roman"/>
          <w:sz w:val="24"/>
          <w:szCs w:val="24"/>
        </w:rPr>
        <w:t>A Zarathusthi or Company that promotes social entrepreneurship as a key element to advance societies and address social problems in an innovative and effective manner.</w:t>
      </w:r>
    </w:p>
    <w:p w:rsidR="00220AEB" w:rsidRPr="00650D3D" w:rsidRDefault="00220AEB" w:rsidP="00C13082">
      <w:pPr>
        <w:rPr>
          <w:rFonts w:ascii="Times New Roman" w:hAnsi="Times New Roman" w:cs="Times New Roman"/>
          <w:sz w:val="24"/>
          <w:szCs w:val="24"/>
        </w:rPr>
      </w:pPr>
      <w:r w:rsidRPr="00650D3D">
        <w:rPr>
          <w:rFonts w:ascii="Times New Roman" w:hAnsi="Times New Roman" w:cs="Times New Roman"/>
          <w:b/>
          <w:bCs/>
          <w:color w:val="1F4E78"/>
          <w:sz w:val="24"/>
          <w:szCs w:val="24"/>
          <w:u w:val="single"/>
        </w:rPr>
        <w:t>Definition</w:t>
      </w:r>
    </w:p>
    <w:p w:rsidR="00220AEB" w:rsidRPr="00650D3D" w:rsidRDefault="00220AEB" w:rsidP="00220AEB">
      <w:pPr>
        <w:rPr>
          <w:rFonts w:ascii="Times New Roman" w:hAnsi="Times New Roman" w:cs="Times New Roman"/>
          <w:sz w:val="24"/>
          <w:szCs w:val="24"/>
        </w:rPr>
      </w:pPr>
      <w:r w:rsidRPr="00650D3D">
        <w:rPr>
          <w:rFonts w:ascii="Times New Roman" w:hAnsi="Times New Roman" w:cs="Times New Roman"/>
          <w:sz w:val="24"/>
          <w:szCs w:val="24"/>
        </w:rPr>
        <w:t>To recognize a Zarathusti or company that promotes social entrepreneurship as a key element to advance societies and address social problems in an innovative and effective manner.</w:t>
      </w:r>
    </w:p>
    <w:p w:rsidR="00220AEB" w:rsidRPr="00650D3D" w:rsidRDefault="00220AEB" w:rsidP="00C13082">
      <w:pPr>
        <w:tabs>
          <w:tab w:val="left" w:pos="1620"/>
        </w:tabs>
        <w:rPr>
          <w:rFonts w:ascii="Times New Roman" w:hAnsi="Times New Roman" w:cs="Times New Roman"/>
          <w:b/>
          <w:color w:val="1F4E79"/>
          <w:sz w:val="24"/>
          <w:szCs w:val="24"/>
          <w:u w:val="single"/>
        </w:rPr>
      </w:pPr>
      <w:r w:rsidRPr="00650D3D">
        <w:rPr>
          <w:rFonts w:ascii="Times New Roman" w:hAnsi="Times New Roman" w:cs="Times New Roman"/>
          <w:b/>
          <w:color w:val="1F4E79"/>
          <w:sz w:val="24"/>
          <w:szCs w:val="24"/>
          <w:u w:val="single"/>
        </w:rPr>
        <w:t xml:space="preserve">Evaluation Criteria </w:t>
      </w:r>
    </w:p>
    <w:tbl>
      <w:tblPr>
        <w:tblW w:w="9574" w:type="dxa"/>
        <w:tblLayout w:type="fixed"/>
        <w:tblLook w:val="04A0" w:firstRow="1" w:lastRow="0" w:firstColumn="1" w:lastColumn="0" w:noHBand="0" w:noVBand="1"/>
      </w:tblPr>
      <w:tblGrid>
        <w:gridCol w:w="114"/>
        <w:gridCol w:w="8806"/>
        <w:gridCol w:w="635"/>
        <w:gridCol w:w="19"/>
      </w:tblGrid>
      <w:tr w:rsidR="00220AEB" w:rsidRPr="00650D3D" w:rsidTr="004978B8">
        <w:trPr>
          <w:trHeight w:val="1159"/>
        </w:trPr>
        <w:tc>
          <w:tcPr>
            <w:tcW w:w="8920" w:type="dxa"/>
            <w:gridSpan w:val="2"/>
            <w:shd w:val="clear" w:color="auto" w:fill="auto"/>
          </w:tcPr>
          <w:p w:rsidR="00220AEB" w:rsidRPr="00650D3D" w:rsidRDefault="00220AEB" w:rsidP="004978B8">
            <w:pPr>
              <w:ind w:left="-108"/>
              <w:rPr>
                <w:rFonts w:ascii="Times New Roman" w:hAnsi="Times New Roman" w:cs="Times New Roman"/>
                <w:sz w:val="24"/>
                <w:szCs w:val="24"/>
              </w:rPr>
            </w:pPr>
            <w:r w:rsidRPr="00650D3D">
              <w:rPr>
                <w:rFonts w:ascii="Times New Roman" w:hAnsi="Times New Roman" w:cs="Times New Roman"/>
                <w:sz w:val="24"/>
                <w:szCs w:val="24"/>
              </w:rPr>
              <w:t>1.</w:t>
            </w:r>
            <w:r w:rsidRPr="00650D3D">
              <w:rPr>
                <w:rFonts w:ascii="Times New Roman" w:hAnsi="Times New Roman" w:cs="Times New Roman"/>
                <w:b/>
                <w:sz w:val="24"/>
                <w:szCs w:val="24"/>
              </w:rPr>
              <w:t>Innovation</w:t>
            </w:r>
            <w:r w:rsidRPr="00650D3D">
              <w:rPr>
                <w:rFonts w:ascii="Times New Roman" w:hAnsi="Times New Roman" w:cs="Times New Roman"/>
                <w:sz w:val="24"/>
                <w:szCs w:val="24"/>
              </w:rPr>
              <w:t xml:space="preserve">: </w:t>
            </w:r>
          </w:p>
          <w:p w:rsidR="00220AEB" w:rsidRPr="00650D3D" w:rsidRDefault="00220AEB" w:rsidP="004978B8">
            <w:pPr>
              <w:tabs>
                <w:tab w:val="left" w:pos="1620"/>
              </w:tabs>
              <w:ind w:left="-108"/>
              <w:rPr>
                <w:rFonts w:ascii="Times New Roman" w:hAnsi="Times New Roman" w:cs="Times New Roman"/>
                <w:sz w:val="24"/>
                <w:szCs w:val="24"/>
              </w:rPr>
            </w:pPr>
            <w:r w:rsidRPr="00650D3D">
              <w:rPr>
                <w:rFonts w:ascii="Times New Roman" w:hAnsi="Times New Roman" w:cs="Times New Roman"/>
                <w:sz w:val="24"/>
                <w:szCs w:val="24"/>
              </w:rPr>
              <w:t>the candidate/company has brought about social change by transforming traditional      practice</w:t>
            </w:r>
          </w:p>
        </w:tc>
        <w:tc>
          <w:tcPr>
            <w:tcW w:w="654" w:type="dxa"/>
            <w:gridSpan w:val="2"/>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4978B8">
        <w:trPr>
          <w:trHeight w:val="1159"/>
        </w:trPr>
        <w:tc>
          <w:tcPr>
            <w:tcW w:w="8920" w:type="dxa"/>
            <w:gridSpan w:val="2"/>
            <w:shd w:val="clear" w:color="auto" w:fill="auto"/>
          </w:tcPr>
          <w:p w:rsidR="00220AEB" w:rsidRPr="00650D3D" w:rsidRDefault="00220AEB" w:rsidP="004978B8">
            <w:pPr>
              <w:ind w:left="-108"/>
              <w:rPr>
                <w:rFonts w:ascii="Times New Roman" w:hAnsi="Times New Roman" w:cs="Times New Roman"/>
                <w:sz w:val="24"/>
                <w:szCs w:val="24"/>
              </w:rPr>
            </w:pPr>
            <w:r w:rsidRPr="00650D3D">
              <w:rPr>
                <w:rFonts w:ascii="Times New Roman" w:hAnsi="Times New Roman" w:cs="Times New Roman"/>
                <w:sz w:val="24"/>
                <w:szCs w:val="24"/>
              </w:rPr>
              <w:t>2</w:t>
            </w:r>
            <w:r w:rsidRPr="00650D3D">
              <w:rPr>
                <w:rFonts w:ascii="Times New Roman" w:hAnsi="Times New Roman" w:cs="Times New Roman"/>
                <w:b/>
                <w:sz w:val="24"/>
                <w:szCs w:val="24"/>
              </w:rPr>
              <w:t>.Reach and Scope</w:t>
            </w:r>
            <w:r w:rsidRPr="00650D3D">
              <w:rPr>
                <w:rFonts w:ascii="Times New Roman" w:hAnsi="Times New Roman" w:cs="Times New Roman"/>
                <w:sz w:val="24"/>
                <w:szCs w:val="24"/>
              </w:rPr>
              <w:t xml:space="preserve">: </w:t>
            </w:r>
          </w:p>
          <w:p w:rsidR="00220AEB" w:rsidRPr="00650D3D" w:rsidRDefault="00220AEB" w:rsidP="004978B8">
            <w:pPr>
              <w:ind w:left="-108"/>
              <w:rPr>
                <w:rFonts w:ascii="Times New Roman" w:hAnsi="Times New Roman" w:cs="Times New Roman"/>
                <w:b/>
                <w:sz w:val="24"/>
                <w:szCs w:val="24"/>
              </w:rPr>
            </w:pPr>
            <w:r w:rsidRPr="00650D3D">
              <w:rPr>
                <w:rFonts w:ascii="Times New Roman" w:hAnsi="Times New Roman" w:cs="Times New Roman"/>
                <w:sz w:val="24"/>
                <w:szCs w:val="24"/>
              </w:rPr>
              <w:t>the social entrepreneur’s initiative has spread beyond its initial context and has been  adapted successfully to other settings in the country or internationally</w:t>
            </w:r>
          </w:p>
        </w:tc>
        <w:tc>
          <w:tcPr>
            <w:tcW w:w="654" w:type="dxa"/>
            <w:gridSpan w:val="2"/>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4978B8">
        <w:trPr>
          <w:trHeight w:val="873"/>
        </w:trPr>
        <w:tc>
          <w:tcPr>
            <w:tcW w:w="8920" w:type="dxa"/>
            <w:gridSpan w:val="2"/>
            <w:shd w:val="clear" w:color="auto" w:fill="auto"/>
          </w:tcPr>
          <w:p w:rsidR="00220AEB" w:rsidRPr="00650D3D" w:rsidRDefault="00220AEB" w:rsidP="004978B8">
            <w:pPr>
              <w:ind w:left="-108"/>
              <w:rPr>
                <w:rFonts w:ascii="Times New Roman" w:hAnsi="Times New Roman" w:cs="Times New Roman"/>
                <w:sz w:val="24"/>
                <w:szCs w:val="24"/>
              </w:rPr>
            </w:pPr>
            <w:r w:rsidRPr="00650D3D">
              <w:rPr>
                <w:rFonts w:ascii="Times New Roman" w:hAnsi="Times New Roman" w:cs="Times New Roman"/>
                <w:sz w:val="24"/>
                <w:szCs w:val="24"/>
              </w:rPr>
              <w:t>3</w:t>
            </w:r>
            <w:r w:rsidRPr="00650D3D">
              <w:rPr>
                <w:rFonts w:ascii="Times New Roman" w:hAnsi="Times New Roman" w:cs="Times New Roman"/>
                <w:b/>
                <w:sz w:val="24"/>
                <w:szCs w:val="24"/>
              </w:rPr>
              <w:t>.Replicability</w:t>
            </w:r>
            <w:r w:rsidRPr="00650D3D">
              <w:rPr>
                <w:rFonts w:ascii="Times New Roman" w:hAnsi="Times New Roman" w:cs="Times New Roman"/>
                <w:sz w:val="24"/>
                <w:szCs w:val="24"/>
              </w:rPr>
              <w:t xml:space="preserve">: </w:t>
            </w:r>
          </w:p>
          <w:p w:rsidR="00220AEB" w:rsidRDefault="00220AEB" w:rsidP="004978B8">
            <w:pPr>
              <w:ind w:left="-108"/>
              <w:rPr>
                <w:rFonts w:ascii="Times New Roman" w:hAnsi="Times New Roman" w:cs="Times New Roman"/>
                <w:sz w:val="24"/>
                <w:szCs w:val="24"/>
              </w:rPr>
            </w:pPr>
            <w:r w:rsidRPr="00650D3D">
              <w:rPr>
                <w:rFonts w:ascii="Times New Roman" w:hAnsi="Times New Roman" w:cs="Times New Roman"/>
                <w:sz w:val="24"/>
                <w:szCs w:val="24"/>
              </w:rPr>
              <w:t>the initiative can be adapted to other regions of the world to solve similar problems</w:t>
            </w:r>
          </w:p>
          <w:p w:rsidR="00556AA9" w:rsidRPr="00650D3D" w:rsidRDefault="00556AA9" w:rsidP="004978B8">
            <w:pPr>
              <w:ind w:left="-108"/>
              <w:rPr>
                <w:rFonts w:ascii="Times New Roman" w:hAnsi="Times New Roman" w:cs="Times New Roman"/>
                <w:b/>
                <w:sz w:val="24"/>
                <w:szCs w:val="24"/>
              </w:rPr>
            </w:pPr>
          </w:p>
        </w:tc>
        <w:tc>
          <w:tcPr>
            <w:tcW w:w="654" w:type="dxa"/>
            <w:gridSpan w:val="2"/>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4978B8">
        <w:trPr>
          <w:trHeight w:val="1159"/>
        </w:trPr>
        <w:tc>
          <w:tcPr>
            <w:tcW w:w="8920" w:type="dxa"/>
            <w:gridSpan w:val="2"/>
            <w:shd w:val="clear" w:color="auto" w:fill="auto"/>
          </w:tcPr>
          <w:p w:rsidR="00220AEB" w:rsidRPr="00650D3D" w:rsidRDefault="00220AEB" w:rsidP="004978B8">
            <w:pPr>
              <w:ind w:left="-108"/>
              <w:rPr>
                <w:rFonts w:ascii="Times New Roman" w:hAnsi="Times New Roman" w:cs="Times New Roman"/>
                <w:sz w:val="24"/>
                <w:szCs w:val="24"/>
              </w:rPr>
            </w:pPr>
            <w:r w:rsidRPr="00650D3D">
              <w:rPr>
                <w:rFonts w:ascii="Times New Roman" w:hAnsi="Times New Roman" w:cs="Times New Roman"/>
                <w:sz w:val="24"/>
                <w:szCs w:val="24"/>
              </w:rPr>
              <w:lastRenderedPageBreak/>
              <w:t>4</w:t>
            </w:r>
            <w:r w:rsidRPr="00650D3D">
              <w:rPr>
                <w:rFonts w:ascii="Times New Roman" w:hAnsi="Times New Roman" w:cs="Times New Roman"/>
                <w:b/>
                <w:sz w:val="24"/>
                <w:szCs w:val="24"/>
              </w:rPr>
              <w:t>.Sustainability</w:t>
            </w:r>
            <w:r w:rsidRPr="00650D3D">
              <w:rPr>
                <w:rFonts w:ascii="Times New Roman" w:hAnsi="Times New Roman" w:cs="Times New Roman"/>
                <w:sz w:val="24"/>
                <w:szCs w:val="24"/>
              </w:rPr>
              <w:t xml:space="preserve">: </w:t>
            </w:r>
          </w:p>
          <w:p w:rsidR="00220AEB" w:rsidRPr="00650D3D" w:rsidRDefault="00220AEB" w:rsidP="004978B8">
            <w:pPr>
              <w:ind w:left="-108"/>
              <w:rPr>
                <w:rFonts w:ascii="Times New Roman" w:hAnsi="Times New Roman" w:cs="Times New Roman"/>
                <w:b/>
                <w:sz w:val="24"/>
                <w:szCs w:val="24"/>
              </w:rPr>
            </w:pPr>
            <w:r w:rsidRPr="00650D3D">
              <w:rPr>
                <w:rFonts w:ascii="Times New Roman" w:hAnsi="Times New Roman" w:cs="Times New Roman"/>
                <w:sz w:val="24"/>
                <w:szCs w:val="24"/>
              </w:rPr>
              <w:t>the candidate/company has generated the social conditions and/or institutions needed  to sustain the initiative</w:t>
            </w:r>
          </w:p>
        </w:tc>
        <w:tc>
          <w:tcPr>
            <w:tcW w:w="654" w:type="dxa"/>
            <w:gridSpan w:val="2"/>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20</w:t>
            </w:r>
          </w:p>
        </w:tc>
      </w:tr>
      <w:tr w:rsidR="00220AEB" w:rsidRPr="00650D3D" w:rsidTr="004978B8">
        <w:trPr>
          <w:trHeight w:val="1444"/>
        </w:trPr>
        <w:tc>
          <w:tcPr>
            <w:tcW w:w="8920" w:type="dxa"/>
            <w:gridSpan w:val="2"/>
            <w:shd w:val="clear" w:color="auto" w:fill="auto"/>
          </w:tcPr>
          <w:p w:rsidR="00220AEB" w:rsidRPr="00650D3D" w:rsidRDefault="00220AEB" w:rsidP="00556AA9">
            <w:pPr>
              <w:ind w:left="-108"/>
              <w:rPr>
                <w:rFonts w:ascii="Times New Roman" w:hAnsi="Times New Roman" w:cs="Times New Roman"/>
                <w:sz w:val="24"/>
                <w:szCs w:val="24"/>
              </w:rPr>
            </w:pPr>
            <w:r w:rsidRPr="00650D3D">
              <w:rPr>
                <w:rFonts w:ascii="Times New Roman" w:hAnsi="Times New Roman" w:cs="Times New Roman"/>
                <w:sz w:val="24"/>
                <w:szCs w:val="24"/>
              </w:rPr>
              <w:t>5</w:t>
            </w:r>
            <w:r w:rsidRPr="00650D3D">
              <w:rPr>
                <w:rFonts w:ascii="Times New Roman" w:hAnsi="Times New Roman" w:cs="Times New Roman"/>
                <w:b/>
                <w:sz w:val="24"/>
                <w:szCs w:val="24"/>
              </w:rPr>
              <w:t>.Direct positive social impact:</w:t>
            </w:r>
            <w:r w:rsidRPr="00650D3D">
              <w:rPr>
                <w:rFonts w:ascii="Times New Roman" w:hAnsi="Times New Roman" w:cs="Times New Roman"/>
                <w:sz w:val="24"/>
                <w:szCs w:val="24"/>
              </w:rPr>
              <w:t xml:space="preserve"> </w:t>
            </w:r>
          </w:p>
          <w:p w:rsidR="00220AEB" w:rsidRPr="00650D3D" w:rsidRDefault="00220AEB" w:rsidP="00556AA9">
            <w:pPr>
              <w:ind w:left="-108"/>
              <w:rPr>
                <w:rFonts w:ascii="Times New Roman" w:hAnsi="Times New Roman" w:cs="Times New Roman"/>
                <w:b/>
                <w:sz w:val="24"/>
                <w:szCs w:val="24"/>
              </w:rPr>
            </w:pPr>
            <w:r w:rsidRPr="00650D3D">
              <w:rPr>
                <w:rFonts w:ascii="Times New Roman" w:hAnsi="Times New Roman" w:cs="Times New Roman"/>
                <w:sz w:val="24"/>
                <w:szCs w:val="24"/>
              </w:rPr>
              <w:t>the candidate/company has founded, developed and implemented the entrepreneurial   initiative directly, together with poor or marginalised beneficiaries and                         stakeholders</w:t>
            </w:r>
          </w:p>
        </w:tc>
        <w:tc>
          <w:tcPr>
            <w:tcW w:w="654" w:type="dxa"/>
            <w:gridSpan w:val="2"/>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10</w:t>
            </w:r>
          </w:p>
        </w:tc>
      </w:tr>
      <w:tr w:rsidR="00220AEB" w:rsidRPr="00650D3D" w:rsidTr="004978B8">
        <w:trPr>
          <w:trHeight w:val="1159"/>
        </w:trPr>
        <w:tc>
          <w:tcPr>
            <w:tcW w:w="8920" w:type="dxa"/>
            <w:gridSpan w:val="2"/>
            <w:shd w:val="clear" w:color="auto" w:fill="auto"/>
          </w:tcPr>
          <w:p w:rsidR="00220AEB" w:rsidRPr="00650D3D" w:rsidRDefault="00220AEB" w:rsidP="00556AA9">
            <w:pPr>
              <w:ind w:left="-108"/>
              <w:rPr>
                <w:rFonts w:ascii="Times New Roman" w:hAnsi="Times New Roman" w:cs="Times New Roman"/>
                <w:sz w:val="24"/>
                <w:szCs w:val="24"/>
              </w:rPr>
            </w:pPr>
            <w:r w:rsidRPr="00650D3D">
              <w:rPr>
                <w:rFonts w:ascii="Times New Roman" w:hAnsi="Times New Roman" w:cs="Times New Roman"/>
                <w:sz w:val="24"/>
                <w:szCs w:val="24"/>
              </w:rPr>
              <w:t>6</w:t>
            </w:r>
            <w:r w:rsidRPr="00650D3D">
              <w:rPr>
                <w:rFonts w:ascii="Times New Roman" w:hAnsi="Times New Roman" w:cs="Times New Roman"/>
                <w:b/>
                <w:sz w:val="24"/>
                <w:szCs w:val="24"/>
              </w:rPr>
              <w:t>.Role Model:</w:t>
            </w:r>
            <w:r w:rsidRPr="00650D3D">
              <w:rPr>
                <w:rFonts w:ascii="Times New Roman" w:hAnsi="Times New Roman" w:cs="Times New Roman"/>
                <w:sz w:val="24"/>
                <w:szCs w:val="24"/>
              </w:rPr>
              <w:t xml:space="preserve"> </w:t>
            </w:r>
          </w:p>
          <w:p w:rsidR="00220AEB" w:rsidRPr="00650D3D" w:rsidRDefault="00556AA9" w:rsidP="00556AA9">
            <w:pPr>
              <w:ind w:left="-108"/>
              <w:rPr>
                <w:rFonts w:ascii="Times New Roman" w:hAnsi="Times New Roman" w:cs="Times New Roman"/>
                <w:b/>
                <w:sz w:val="24"/>
                <w:szCs w:val="24"/>
              </w:rPr>
            </w:pPr>
            <w:r>
              <w:rPr>
                <w:rFonts w:ascii="Times New Roman" w:hAnsi="Times New Roman" w:cs="Times New Roman"/>
                <w:sz w:val="24"/>
                <w:szCs w:val="24"/>
              </w:rPr>
              <w:t xml:space="preserve"> </w:t>
            </w:r>
            <w:r w:rsidR="00220AEB" w:rsidRPr="00650D3D">
              <w:rPr>
                <w:rFonts w:ascii="Times New Roman" w:hAnsi="Times New Roman" w:cs="Times New Roman"/>
                <w:sz w:val="24"/>
                <w:szCs w:val="24"/>
              </w:rPr>
              <w:t xml:space="preserve">the candidate/category is an individual who can serve as a role model for future social  </w:t>
            </w:r>
            <w:r>
              <w:rPr>
                <w:rFonts w:ascii="Times New Roman" w:hAnsi="Times New Roman" w:cs="Times New Roman"/>
                <w:sz w:val="24"/>
                <w:szCs w:val="24"/>
              </w:rPr>
              <w:t xml:space="preserve"> </w:t>
            </w:r>
            <w:r w:rsidR="00220AEB" w:rsidRPr="00650D3D">
              <w:rPr>
                <w:rFonts w:ascii="Times New Roman" w:hAnsi="Times New Roman" w:cs="Times New Roman"/>
                <w:sz w:val="24"/>
                <w:szCs w:val="24"/>
              </w:rPr>
              <w:t>entrepreneurs and the general public</w:t>
            </w:r>
          </w:p>
        </w:tc>
        <w:tc>
          <w:tcPr>
            <w:tcW w:w="654" w:type="dxa"/>
            <w:gridSpan w:val="2"/>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10</w:t>
            </w:r>
          </w:p>
        </w:tc>
      </w:tr>
      <w:tr w:rsidR="00220AEB" w:rsidRPr="00650D3D" w:rsidTr="004978B8">
        <w:trPr>
          <w:gridBefore w:val="1"/>
          <w:gridAfter w:val="1"/>
          <w:wBefore w:w="114" w:type="dxa"/>
          <w:wAfter w:w="19" w:type="dxa"/>
          <w:trHeight w:val="430"/>
        </w:trPr>
        <w:tc>
          <w:tcPr>
            <w:tcW w:w="9441" w:type="dxa"/>
            <w:gridSpan w:val="2"/>
            <w:tcBorders>
              <w:top w:val="nil"/>
              <w:left w:val="nil"/>
              <w:bottom w:val="nil"/>
              <w:right w:val="nil"/>
            </w:tcBorders>
            <w:shd w:val="clear" w:color="auto" w:fill="auto"/>
            <w:vAlign w:val="bottom"/>
          </w:tcPr>
          <w:p w:rsidR="00220AEB" w:rsidRPr="00650D3D" w:rsidRDefault="00220AEB" w:rsidP="00AB3046">
            <w:pPr>
              <w:rPr>
                <w:rFonts w:ascii="Times New Roman" w:hAnsi="Times New Roman" w:cs="Times New Roman"/>
                <w:sz w:val="24"/>
                <w:szCs w:val="24"/>
              </w:rPr>
            </w:pPr>
          </w:p>
        </w:tc>
      </w:tr>
      <w:tr w:rsidR="00220AEB" w:rsidRPr="00F306EC" w:rsidTr="004978B8">
        <w:trPr>
          <w:gridBefore w:val="1"/>
          <w:gridAfter w:val="1"/>
          <w:wBefore w:w="114" w:type="dxa"/>
          <w:wAfter w:w="19" w:type="dxa"/>
          <w:trHeight w:val="645"/>
        </w:trPr>
        <w:tc>
          <w:tcPr>
            <w:tcW w:w="9441" w:type="dxa"/>
            <w:gridSpan w:val="2"/>
            <w:tcBorders>
              <w:top w:val="nil"/>
              <w:left w:val="nil"/>
              <w:bottom w:val="nil"/>
              <w:right w:val="nil"/>
            </w:tcBorders>
            <w:shd w:val="clear" w:color="auto" w:fill="auto"/>
            <w:vAlign w:val="bottom"/>
          </w:tcPr>
          <w:tbl>
            <w:tblPr>
              <w:tblStyle w:val="TableGrid"/>
              <w:tblW w:w="0" w:type="auto"/>
              <w:tblInd w:w="1" w:type="dxa"/>
              <w:tblLayout w:type="fixed"/>
              <w:tblLook w:val="04A0" w:firstRow="1" w:lastRow="0" w:firstColumn="1" w:lastColumn="0" w:noHBand="0" w:noVBand="1"/>
            </w:tblPr>
            <w:tblGrid>
              <w:gridCol w:w="9213"/>
            </w:tblGrid>
            <w:tr w:rsidR="004978B8" w:rsidRPr="00F306EC" w:rsidTr="004978B8">
              <w:trPr>
                <w:trHeight w:val="555"/>
              </w:trPr>
              <w:tc>
                <w:tcPr>
                  <w:tcW w:w="9213" w:type="dxa"/>
                  <w:shd w:val="clear" w:color="auto" w:fill="DEEAF6" w:themeFill="accent1" w:themeFillTint="33"/>
                </w:tcPr>
                <w:p w:rsidR="004978B8" w:rsidRPr="00F306EC" w:rsidRDefault="004978B8" w:rsidP="00E842A9">
                  <w:pPr>
                    <w:jc w:val="center"/>
                    <w:rPr>
                      <w:rFonts w:ascii="Arial Black" w:hAnsi="Arial Black" w:cs="Times New Roman"/>
                      <w:b/>
                      <w:bCs/>
                      <w:color w:val="1F4E79" w:themeColor="accent1" w:themeShade="80"/>
                      <w:sz w:val="28"/>
                      <w:szCs w:val="28"/>
                    </w:rPr>
                  </w:pPr>
                  <w:r w:rsidRPr="00F306EC">
                    <w:rPr>
                      <w:rFonts w:ascii="Arial Black" w:hAnsi="Arial Black" w:cs="Times New Roman"/>
                      <w:b/>
                      <w:bCs/>
                      <w:color w:val="1F4E79" w:themeColor="accent1" w:themeShade="80"/>
                      <w:sz w:val="28"/>
                      <w:szCs w:val="28"/>
                    </w:rPr>
                    <w:t>Category E:</w:t>
                  </w:r>
                  <w:r w:rsidRPr="00F306EC">
                    <w:rPr>
                      <w:rFonts w:ascii="Arial Black" w:hAnsi="Arial Black" w:cs="Times New Roman"/>
                      <w:b/>
                      <w:bCs/>
                      <w:i/>
                      <w:color w:val="1F4E79" w:themeColor="accent1" w:themeShade="80"/>
                      <w:sz w:val="28"/>
                      <w:szCs w:val="28"/>
                    </w:rPr>
                    <w:t xml:space="preserve"> Outstanding Young Zarathushti Award</w:t>
                  </w:r>
                </w:p>
                <w:p w:rsidR="004978B8" w:rsidRPr="00F306EC" w:rsidRDefault="004978B8" w:rsidP="00AB3046">
                  <w:pPr>
                    <w:rPr>
                      <w:rFonts w:ascii="Arial Black" w:hAnsi="Arial Black" w:cs="Times New Roman"/>
                      <w:sz w:val="28"/>
                      <w:szCs w:val="28"/>
                    </w:rPr>
                  </w:pPr>
                </w:p>
              </w:tc>
            </w:tr>
          </w:tbl>
          <w:p w:rsidR="00220AEB" w:rsidRPr="00F306EC" w:rsidRDefault="00220AEB" w:rsidP="00AB3046">
            <w:pPr>
              <w:rPr>
                <w:rFonts w:ascii="Arial Black" w:hAnsi="Arial Black" w:cs="Times New Roman"/>
                <w:sz w:val="28"/>
                <w:szCs w:val="28"/>
              </w:rPr>
            </w:pPr>
          </w:p>
        </w:tc>
      </w:tr>
      <w:tr w:rsidR="004978B8" w:rsidRPr="00650D3D" w:rsidTr="004978B8">
        <w:trPr>
          <w:gridBefore w:val="1"/>
          <w:gridAfter w:val="1"/>
          <w:wBefore w:w="114" w:type="dxa"/>
          <w:wAfter w:w="19" w:type="dxa"/>
          <w:trHeight w:val="645"/>
        </w:trPr>
        <w:tc>
          <w:tcPr>
            <w:tcW w:w="9441" w:type="dxa"/>
            <w:gridSpan w:val="2"/>
            <w:tcBorders>
              <w:top w:val="nil"/>
              <w:left w:val="nil"/>
              <w:bottom w:val="nil"/>
              <w:right w:val="nil"/>
            </w:tcBorders>
            <w:shd w:val="clear" w:color="auto" w:fill="auto"/>
            <w:vAlign w:val="bottom"/>
          </w:tcPr>
          <w:p w:rsidR="004978B8" w:rsidRPr="004978B8" w:rsidRDefault="004978B8" w:rsidP="004978B8">
            <w:pPr>
              <w:rPr>
                <w:rFonts w:ascii="Times New Roman" w:hAnsi="Times New Roman" w:cs="Times New Roman"/>
                <w:b/>
                <w:bCs/>
                <w:color w:val="1F4E78"/>
                <w:sz w:val="28"/>
                <w:szCs w:val="28"/>
              </w:rPr>
            </w:pPr>
          </w:p>
        </w:tc>
      </w:tr>
      <w:tr w:rsidR="00220AEB" w:rsidRPr="00650D3D" w:rsidTr="004978B8">
        <w:trPr>
          <w:gridBefore w:val="1"/>
          <w:gridAfter w:val="1"/>
          <w:wBefore w:w="114" w:type="dxa"/>
          <w:wAfter w:w="19" w:type="dxa"/>
          <w:trHeight w:val="430"/>
        </w:trPr>
        <w:tc>
          <w:tcPr>
            <w:tcW w:w="9441" w:type="dxa"/>
            <w:gridSpan w:val="2"/>
            <w:tcBorders>
              <w:top w:val="nil"/>
              <w:left w:val="nil"/>
              <w:bottom w:val="nil"/>
              <w:right w:val="nil"/>
            </w:tcBorders>
            <w:shd w:val="clear" w:color="auto" w:fill="auto"/>
            <w:vAlign w:val="bottom"/>
          </w:tcPr>
          <w:p w:rsidR="00220AEB" w:rsidRPr="004978B8" w:rsidRDefault="004978B8" w:rsidP="00E842A9">
            <w:pPr>
              <w:ind w:left="-132"/>
              <w:rPr>
                <w:rFonts w:ascii="Times New Roman" w:hAnsi="Times New Roman" w:cs="Times New Roman"/>
                <w:b/>
                <w:sz w:val="24"/>
                <w:szCs w:val="24"/>
                <w:u w:val="single"/>
              </w:rPr>
            </w:pPr>
            <w:r>
              <w:rPr>
                <w:rFonts w:ascii="Times New Roman" w:hAnsi="Times New Roman" w:cs="Times New Roman"/>
                <w:b/>
                <w:color w:val="1F4E79" w:themeColor="accent1" w:themeShade="80"/>
                <w:sz w:val="24"/>
                <w:szCs w:val="24"/>
                <w:u w:val="single"/>
              </w:rPr>
              <w:t>P</w:t>
            </w:r>
            <w:r w:rsidRPr="004978B8">
              <w:rPr>
                <w:rFonts w:ascii="Times New Roman" w:hAnsi="Times New Roman" w:cs="Times New Roman"/>
                <w:b/>
                <w:color w:val="1F4E79" w:themeColor="accent1" w:themeShade="80"/>
                <w:sz w:val="24"/>
                <w:szCs w:val="24"/>
                <w:u w:val="single"/>
              </w:rPr>
              <w:t xml:space="preserve">urpose </w:t>
            </w:r>
          </w:p>
        </w:tc>
      </w:tr>
    </w:tbl>
    <w:p w:rsidR="00220AEB" w:rsidRPr="00650D3D" w:rsidRDefault="00220AEB" w:rsidP="004978B8">
      <w:pPr>
        <w:ind w:left="90"/>
        <w:jc w:val="both"/>
        <w:rPr>
          <w:rFonts w:ascii="Times New Roman" w:hAnsi="Times New Roman" w:cs="Times New Roman"/>
          <w:sz w:val="24"/>
          <w:szCs w:val="24"/>
        </w:rPr>
      </w:pPr>
      <w:r w:rsidRPr="00650D3D">
        <w:rPr>
          <w:rFonts w:ascii="Times New Roman" w:hAnsi="Times New Roman" w:cs="Times New Roman"/>
          <w:sz w:val="24"/>
          <w:szCs w:val="24"/>
        </w:rPr>
        <w:t>To recognize a young Zarathushti between ages of 18- 26 years who after achieving high grades as a student in scholastic studies and participating in other extra-curricular activities, has              subsequently achieved excellence in his/her chosen profession; is deemed to be an outstanding rising star by his peers, and who has made substantial contributions to Zarathushti community affairs in the local community region where she/he has lived and also abroad.</w:t>
      </w:r>
    </w:p>
    <w:p w:rsidR="004978B8" w:rsidRDefault="004978B8" w:rsidP="004978B8">
      <w:pPr>
        <w:ind w:left="90" w:hanging="90"/>
        <w:rPr>
          <w:rFonts w:ascii="Times New Roman" w:hAnsi="Times New Roman" w:cs="Times New Roman"/>
          <w:b/>
          <w:bCs/>
          <w:color w:val="1F4E78"/>
          <w:sz w:val="24"/>
          <w:szCs w:val="24"/>
        </w:rPr>
      </w:pPr>
    </w:p>
    <w:p w:rsidR="00220AEB" w:rsidRPr="004978B8" w:rsidRDefault="004978B8" w:rsidP="004978B8">
      <w:pPr>
        <w:ind w:left="90" w:hanging="90"/>
        <w:rPr>
          <w:rFonts w:ascii="Times New Roman" w:hAnsi="Times New Roman" w:cs="Times New Roman"/>
          <w:b/>
          <w:bCs/>
          <w:color w:val="1F4E78"/>
          <w:sz w:val="24"/>
          <w:szCs w:val="24"/>
          <w:u w:val="single"/>
        </w:rPr>
      </w:pPr>
      <w:r w:rsidRPr="004978B8">
        <w:rPr>
          <w:rFonts w:ascii="Times New Roman" w:hAnsi="Times New Roman" w:cs="Times New Roman"/>
          <w:b/>
          <w:bCs/>
          <w:color w:val="1F4E78"/>
          <w:sz w:val="24"/>
          <w:szCs w:val="24"/>
        </w:rPr>
        <w:t xml:space="preserve"> </w:t>
      </w:r>
      <w:r w:rsidR="00220AEB" w:rsidRPr="004978B8">
        <w:rPr>
          <w:rFonts w:ascii="Times New Roman" w:hAnsi="Times New Roman" w:cs="Times New Roman"/>
          <w:b/>
          <w:bCs/>
          <w:color w:val="1F4E78"/>
          <w:sz w:val="24"/>
          <w:szCs w:val="24"/>
          <w:u w:val="single"/>
        </w:rPr>
        <w:t>Definition</w:t>
      </w:r>
    </w:p>
    <w:p w:rsidR="00220AEB" w:rsidRPr="00650D3D" w:rsidRDefault="004978B8" w:rsidP="004978B8">
      <w:pPr>
        <w:ind w:left="90" w:hanging="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0AEB" w:rsidRPr="00650D3D">
        <w:rPr>
          <w:rFonts w:ascii="Times New Roman" w:hAnsi="Times New Roman" w:cs="Times New Roman"/>
          <w:color w:val="000000"/>
          <w:sz w:val="24"/>
          <w:szCs w:val="24"/>
        </w:rPr>
        <w:t xml:space="preserve">To acknowledge, encourage, reward and most importantly promote the positive achievements of </w:t>
      </w:r>
      <w:r>
        <w:rPr>
          <w:rFonts w:ascii="Times New Roman" w:hAnsi="Times New Roman" w:cs="Times New Roman"/>
          <w:color w:val="000000"/>
          <w:sz w:val="24"/>
          <w:szCs w:val="24"/>
        </w:rPr>
        <w:t xml:space="preserve">  </w:t>
      </w:r>
      <w:r w:rsidR="00220AEB" w:rsidRPr="00650D3D">
        <w:rPr>
          <w:rFonts w:ascii="Times New Roman" w:hAnsi="Times New Roman" w:cs="Times New Roman"/>
          <w:color w:val="000000"/>
          <w:sz w:val="24"/>
          <w:szCs w:val="24"/>
        </w:rPr>
        <w:t xml:space="preserve">youth aged between 18 and 26 years. </w:t>
      </w:r>
    </w:p>
    <w:p w:rsidR="004978B8" w:rsidRDefault="004978B8" w:rsidP="004978B8">
      <w:pPr>
        <w:tabs>
          <w:tab w:val="left" w:pos="1620"/>
        </w:tabs>
        <w:ind w:left="90"/>
        <w:rPr>
          <w:rFonts w:ascii="Times New Roman" w:hAnsi="Times New Roman" w:cs="Times New Roman"/>
          <w:b/>
          <w:color w:val="1F4E79"/>
          <w:sz w:val="24"/>
          <w:szCs w:val="24"/>
          <w:u w:val="single"/>
        </w:rPr>
      </w:pPr>
    </w:p>
    <w:p w:rsidR="00220AEB" w:rsidRPr="00650D3D" w:rsidRDefault="00220AEB" w:rsidP="004978B8">
      <w:pPr>
        <w:tabs>
          <w:tab w:val="left" w:pos="1620"/>
        </w:tabs>
        <w:ind w:left="90"/>
        <w:rPr>
          <w:rFonts w:ascii="Times New Roman" w:hAnsi="Times New Roman" w:cs="Times New Roman"/>
          <w:b/>
          <w:color w:val="1F4E79"/>
          <w:sz w:val="24"/>
          <w:szCs w:val="24"/>
          <w:u w:val="single"/>
        </w:rPr>
      </w:pPr>
      <w:r w:rsidRPr="00650D3D">
        <w:rPr>
          <w:rFonts w:ascii="Times New Roman" w:hAnsi="Times New Roman" w:cs="Times New Roman"/>
          <w:b/>
          <w:color w:val="1F4E79"/>
          <w:sz w:val="24"/>
          <w:szCs w:val="24"/>
          <w:u w:val="single"/>
        </w:rPr>
        <w:t>Evaluation Criteria</w:t>
      </w:r>
    </w:p>
    <w:tbl>
      <w:tblPr>
        <w:tblW w:w="0" w:type="auto"/>
        <w:tblLook w:val="04A0" w:firstRow="1" w:lastRow="0" w:firstColumn="1" w:lastColumn="0" w:noHBand="0" w:noVBand="1"/>
      </w:tblPr>
      <w:tblGrid>
        <w:gridCol w:w="8805"/>
        <w:gridCol w:w="555"/>
      </w:tblGrid>
      <w:tr w:rsidR="00220AEB" w:rsidRPr="00650D3D" w:rsidTr="004978B8">
        <w:tc>
          <w:tcPr>
            <w:tcW w:w="8805" w:type="dxa"/>
            <w:shd w:val="clear" w:color="auto" w:fill="auto"/>
          </w:tcPr>
          <w:p w:rsidR="00220AEB" w:rsidRPr="00650D3D" w:rsidRDefault="00220AEB" w:rsidP="00AB3046">
            <w:pPr>
              <w:tabs>
                <w:tab w:val="left" w:pos="1620"/>
              </w:tabs>
              <w:rPr>
                <w:rFonts w:ascii="Times New Roman" w:hAnsi="Times New Roman" w:cs="Times New Roman"/>
                <w:b/>
                <w:color w:val="1F4E79"/>
                <w:sz w:val="24"/>
                <w:szCs w:val="24"/>
                <w:u w:val="single"/>
              </w:rPr>
            </w:pPr>
            <w:r w:rsidRPr="00650D3D">
              <w:rPr>
                <w:rFonts w:ascii="Times New Roman" w:hAnsi="Times New Roman" w:cs="Times New Roman"/>
                <w:sz w:val="24"/>
                <w:szCs w:val="24"/>
              </w:rPr>
              <w:t>1.Level of Academic Qualifications</w:t>
            </w:r>
          </w:p>
        </w:tc>
        <w:tc>
          <w:tcPr>
            <w:tcW w:w="555" w:type="dxa"/>
            <w:shd w:val="clear" w:color="auto" w:fill="auto"/>
          </w:tcPr>
          <w:p w:rsidR="00220AEB" w:rsidRPr="00650D3D" w:rsidRDefault="00220AEB" w:rsidP="00AB3046">
            <w:pPr>
              <w:tabs>
                <w:tab w:val="left" w:pos="1620"/>
              </w:tabs>
              <w:ind w:left="-27"/>
              <w:jc w:val="center"/>
              <w:rPr>
                <w:rFonts w:ascii="Times New Roman" w:hAnsi="Times New Roman" w:cs="Times New Roman"/>
                <w:b/>
                <w:color w:val="1F4E79"/>
                <w:sz w:val="24"/>
                <w:szCs w:val="24"/>
                <w:u w:val="single"/>
              </w:rPr>
            </w:pPr>
            <w:r w:rsidRPr="00650D3D">
              <w:rPr>
                <w:rFonts w:ascii="Times New Roman" w:hAnsi="Times New Roman" w:cs="Times New Roman"/>
                <w:sz w:val="24"/>
                <w:szCs w:val="24"/>
              </w:rPr>
              <w:t>15</w:t>
            </w:r>
          </w:p>
        </w:tc>
      </w:tr>
      <w:tr w:rsidR="00220AEB" w:rsidRPr="00650D3D" w:rsidTr="004978B8">
        <w:tc>
          <w:tcPr>
            <w:tcW w:w="8805"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2.Level of Achievements in Chosen Profession</w:t>
            </w:r>
          </w:p>
        </w:tc>
        <w:tc>
          <w:tcPr>
            <w:tcW w:w="555"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25</w:t>
            </w:r>
          </w:p>
        </w:tc>
      </w:tr>
      <w:tr w:rsidR="00220AEB" w:rsidRPr="00650D3D" w:rsidTr="004978B8">
        <w:tc>
          <w:tcPr>
            <w:tcW w:w="8805"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3.Rapidity of Progression in Chosen Profession</w:t>
            </w:r>
          </w:p>
        </w:tc>
        <w:tc>
          <w:tcPr>
            <w:tcW w:w="555"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25</w:t>
            </w:r>
          </w:p>
        </w:tc>
      </w:tr>
      <w:tr w:rsidR="00220AEB" w:rsidRPr="00650D3D" w:rsidTr="004978B8">
        <w:tc>
          <w:tcPr>
            <w:tcW w:w="8805" w:type="dxa"/>
            <w:shd w:val="clear" w:color="auto" w:fill="auto"/>
          </w:tcPr>
          <w:p w:rsidR="00220AEB" w:rsidRPr="00650D3D" w:rsidRDefault="00220AEB" w:rsidP="00AB3046">
            <w:pPr>
              <w:tabs>
                <w:tab w:val="left" w:pos="1620"/>
              </w:tabs>
              <w:rPr>
                <w:rFonts w:ascii="Times New Roman" w:hAnsi="Times New Roman" w:cs="Times New Roman"/>
                <w:sz w:val="24"/>
                <w:szCs w:val="24"/>
              </w:rPr>
            </w:pPr>
            <w:r w:rsidRPr="00650D3D">
              <w:rPr>
                <w:rFonts w:ascii="Times New Roman" w:hAnsi="Times New Roman" w:cs="Times New Roman"/>
                <w:sz w:val="24"/>
                <w:szCs w:val="24"/>
              </w:rPr>
              <w:t>4.Recognized Service and Contributions to Zarathushti community</w:t>
            </w:r>
          </w:p>
        </w:tc>
        <w:tc>
          <w:tcPr>
            <w:tcW w:w="555" w:type="dxa"/>
            <w:shd w:val="clear" w:color="auto" w:fill="auto"/>
          </w:tcPr>
          <w:p w:rsidR="00220AEB" w:rsidRPr="00650D3D" w:rsidRDefault="00220AEB" w:rsidP="00AB3046">
            <w:pPr>
              <w:tabs>
                <w:tab w:val="left" w:pos="1620"/>
              </w:tabs>
              <w:jc w:val="center"/>
              <w:rPr>
                <w:rFonts w:ascii="Times New Roman" w:hAnsi="Times New Roman" w:cs="Times New Roman"/>
                <w:sz w:val="24"/>
                <w:szCs w:val="24"/>
              </w:rPr>
            </w:pPr>
            <w:r w:rsidRPr="00650D3D">
              <w:rPr>
                <w:rFonts w:ascii="Times New Roman" w:hAnsi="Times New Roman" w:cs="Times New Roman"/>
                <w:sz w:val="24"/>
                <w:szCs w:val="24"/>
              </w:rPr>
              <w:t>35</w:t>
            </w:r>
          </w:p>
        </w:tc>
      </w:tr>
    </w:tbl>
    <w:p w:rsidR="00220AEB" w:rsidRPr="00650D3D" w:rsidRDefault="00220AEB" w:rsidP="00220AEB">
      <w:pPr>
        <w:tabs>
          <w:tab w:val="left" w:pos="1620"/>
        </w:tabs>
        <w:ind w:left="360"/>
        <w:jc w:val="center"/>
        <w:rPr>
          <w:rFonts w:ascii="Times New Roman" w:hAnsi="Times New Roman" w:cs="Times New Roman"/>
          <w:b/>
          <w:color w:val="1F4E79"/>
          <w:sz w:val="24"/>
          <w:szCs w:val="24"/>
          <w:u w:val="single"/>
        </w:rPr>
      </w:pPr>
      <w:r w:rsidRPr="00650D3D">
        <w:rPr>
          <w:rFonts w:ascii="Times New Roman" w:hAnsi="Times New Roman" w:cs="Times New Roman"/>
          <w:b/>
          <w:color w:val="1F4E79"/>
          <w:sz w:val="24"/>
          <w:szCs w:val="24"/>
          <w:u w:val="single"/>
        </w:rPr>
        <w:t xml:space="preserve"> </w:t>
      </w:r>
    </w:p>
    <w:tbl>
      <w:tblPr>
        <w:tblStyle w:val="TableGrid"/>
        <w:tblW w:w="0" w:type="auto"/>
        <w:tblLook w:val="04A0" w:firstRow="1" w:lastRow="0" w:firstColumn="1" w:lastColumn="0" w:noHBand="0" w:noVBand="1"/>
      </w:tblPr>
      <w:tblGrid>
        <w:gridCol w:w="9350"/>
      </w:tblGrid>
      <w:tr w:rsidR="004978B8" w:rsidTr="004978B8">
        <w:tc>
          <w:tcPr>
            <w:tcW w:w="9350" w:type="dxa"/>
            <w:shd w:val="clear" w:color="auto" w:fill="DEEAF6" w:themeFill="accent1" w:themeFillTint="33"/>
          </w:tcPr>
          <w:p w:rsidR="004978B8" w:rsidRPr="00F306EC" w:rsidRDefault="004978B8" w:rsidP="00E842A9">
            <w:pPr>
              <w:jc w:val="center"/>
              <w:rPr>
                <w:rFonts w:ascii="Arial Black" w:hAnsi="Arial Black" w:cs="Times New Roman"/>
                <w:b/>
                <w:bCs/>
                <w:color w:val="1F4E79" w:themeColor="accent1" w:themeShade="80"/>
                <w:sz w:val="28"/>
                <w:szCs w:val="28"/>
                <w:u w:val="single"/>
              </w:rPr>
            </w:pPr>
            <w:r w:rsidRPr="00F306EC">
              <w:rPr>
                <w:rFonts w:ascii="Arial Black" w:hAnsi="Arial Black" w:cs="Times New Roman"/>
                <w:b/>
                <w:bCs/>
                <w:color w:val="1F4E79" w:themeColor="accent1" w:themeShade="80"/>
                <w:sz w:val="28"/>
                <w:szCs w:val="28"/>
              </w:rPr>
              <w:lastRenderedPageBreak/>
              <w:t xml:space="preserve">Category F: </w:t>
            </w:r>
            <w:r w:rsidRPr="00F306EC">
              <w:rPr>
                <w:rFonts w:ascii="Arial Black" w:hAnsi="Arial Black" w:cs="Times New Roman"/>
                <w:b/>
                <w:bCs/>
                <w:i/>
                <w:color w:val="1F4E79" w:themeColor="accent1" w:themeShade="80"/>
                <w:sz w:val="28"/>
                <w:szCs w:val="28"/>
              </w:rPr>
              <w:t>Woman of Distinction Award (Art/Design/Literature/Culture)</w:t>
            </w:r>
          </w:p>
          <w:p w:rsidR="004978B8" w:rsidRDefault="004978B8" w:rsidP="00220AEB">
            <w:pPr>
              <w:jc w:val="center"/>
              <w:rPr>
                <w:rFonts w:ascii="Times New Roman" w:hAnsi="Times New Roman" w:cs="Times New Roman"/>
                <w:b/>
                <w:bCs/>
                <w:color w:val="FF0000"/>
                <w:sz w:val="24"/>
                <w:szCs w:val="24"/>
                <w:u w:val="single"/>
              </w:rPr>
            </w:pPr>
          </w:p>
        </w:tc>
      </w:tr>
    </w:tbl>
    <w:p w:rsidR="004978B8" w:rsidRPr="00650D3D" w:rsidRDefault="004978B8" w:rsidP="00220AEB">
      <w:pPr>
        <w:jc w:val="center"/>
        <w:rPr>
          <w:rFonts w:ascii="Times New Roman" w:hAnsi="Times New Roman" w:cs="Times New Roman"/>
          <w:b/>
          <w:bCs/>
          <w:color w:val="FF0000"/>
          <w:sz w:val="24"/>
          <w:szCs w:val="24"/>
          <w:u w:val="single"/>
        </w:rPr>
      </w:pPr>
    </w:p>
    <w:p w:rsidR="00220AEB" w:rsidRPr="004978B8" w:rsidRDefault="004978B8" w:rsidP="004978B8">
      <w:pPr>
        <w:tabs>
          <w:tab w:val="left" w:pos="1620"/>
        </w:tabs>
        <w:rPr>
          <w:rFonts w:ascii="Times New Roman" w:hAnsi="Times New Roman" w:cs="Times New Roman"/>
          <w:b/>
          <w:color w:val="333333"/>
          <w:sz w:val="24"/>
          <w:szCs w:val="24"/>
          <w:u w:val="single"/>
        </w:rPr>
      </w:pPr>
      <w:r w:rsidRPr="004978B8">
        <w:rPr>
          <w:rFonts w:ascii="Times New Roman" w:hAnsi="Times New Roman" w:cs="Times New Roman"/>
          <w:b/>
          <w:color w:val="1F4E79" w:themeColor="accent1" w:themeShade="80"/>
          <w:sz w:val="24"/>
          <w:szCs w:val="24"/>
          <w:u w:val="single"/>
        </w:rPr>
        <w:t>Purpose</w:t>
      </w:r>
      <w:r w:rsidR="00220AEB" w:rsidRPr="004978B8">
        <w:rPr>
          <w:rFonts w:ascii="Times New Roman" w:hAnsi="Times New Roman" w:cs="Times New Roman"/>
          <w:b/>
          <w:color w:val="1F4E79" w:themeColor="accent1" w:themeShade="80"/>
          <w:sz w:val="24"/>
          <w:szCs w:val="24"/>
          <w:u w:val="single"/>
        </w:rPr>
        <w:t xml:space="preserve">      </w:t>
      </w:r>
      <w:r w:rsidR="00220AEB" w:rsidRPr="004978B8">
        <w:rPr>
          <w:rFonts w:ascii="Times New Roman" w:hAnsi="Times New Roman" w:cs="Times New Roman"/>
          <w:b/>
          <w:color w:val="333333"/>
          <w:sz w:val="24"/>
          <w:szCs w:val="24"/>
          <w:u w:val="single"/>
        </w:rPr>
        <w:t xml:space="preserve">            </w:t>
      </w:r>
    </w:p>
    <w:p w:rsidR="00220AEB" w:rsidRPr="00650D3D" w:rsidRDefault="00220AEB" w:rsidP="00220AEB">
      <w:pPr>
        <w:jc w:val="both"/>
        <w:rPr>
          <w:rFonts w:ascii="Times New Roman" w:hAnsi="Times New Roman" w:cs="Times New Roman"/>
          <w:b/>
          <w:bCs/>
          <w:color w:val="333333"/>
          <w:sz w:val="24"/>
          <w:szCs w:val="24"/>
        </w:rPr>
      </w:pPr>
      <w:r w:rsidRPr="00650D3D">
        <w:rPr>
          <w:rFonts w:ascii="Times New Roman" w:hAnsi="Times New Roman" w:cs="Times New Roman"/>
          <w:color w:val="333333"/>
          <w:sz w:val="24"/>
          <w:szCs w:val="24"/>
        </w:rPr>
        <w:t>To recognize a Zarathushti woman who has enriched the community through her commitment to visual, literary, media, architectural or performing arts. She is recognized in her field for               excelling as a creator or performer, facilitating or promoting the artistic efforts of others or broadening community engagement in the field of art/design/literature/culture.</w:t>
      </w:r>
    </w:p>
    <w:p w:rsidR="00220AEB" w:rsidRPr="00650D3D" w:rsidRDefault="00220AEB" w:rsidP="00220AEB">
      <w:pPr>
        <w:jc w:val="center"/>
        <w:rPr>
          <w:rFonts w:ascii="Times New Roman" w:hAnsi="Times New Roman" w:cs="Times New Roman"/>
          <w:b/>
          <w:bCs/>
          <w:color w:val="1F4E78"/>
          <w:sz w:val="24"/>
          <w:szCs w:val="24"/>
          <w:u w:val="single"/>
        </w:rPr>
      </w:pPr>
    </w:p>
    <w:p w:rsidR="00220AEB" w:rsidRPr="00650D3D" w:rsidRDefault="00220AEB" w:rsidP="004978B8">
      <w:pPr>
        <w:rPr>
          <w:rFonts w:ascii="Times New Roman" w:hAnsi="Times New Roman" w:cs="Times New Roman"/>
          <w:b/>
          <w:bCs/>
          <w:color w:val="1F4E78"/>
          <w:sz w:val="24"/>
          <w:szCs w:val="24"/>
          <w:u w:val="single"/>
        </w:rPr>
      </w:pPr>
      <w:r w:rsidRPr="00650D3D">
        <w:rPr>
          <w:rFonts w:ascii="Times New Roman" w:hAnsi="Times New Roman" w:cs="Times New Roman"/>
          <w:b/>
          <w:bCs/>
          <w:color w:val="1F4E78"/>
          <w:sz w:val="24"/>
          <w:szCs w:val="24"/>
          <w:u w:val="single"/>
        </w:rPr>
        <w:t>Definition</w:t>
      </w:r>
    </w:p>
    <w:p w:rsidR="00220AEB" w:rsidRPr="00650D3D" w:rsidRDefault="00220AEB" w:rsidP="00220AEB">
      <w:pPr>
        <w:tabs>
          <w:tab w:val="left" w:pos="1620"/>
        </w:tabs>
        <w:ind w:left="360"/>
        <w:jc w:val="center"/>
        <w:rPr>
          <w:rFonts w:ascii="Times New Roman" w:hAnsi="Times New Roman" w:cs="Times New Roman"/>
          <w:sz w:val="24"/>
          <w:szCs w:val="24"/>
        </w:rPr>
      </w:pPr>
    </w:p>
    <w:p w:rsidR="00220AEB" w:rsidRPr="00650D3D" w:rsidRDefault="00220AEB" w:rsidP="00220AEB">
      <w:pPr>
        <w:jc w:val="both"/>
        <w:rPr>
          <w:rFonts w:ascii="Times New Roman" w:hAnsi="Times New Roman" w:cs="Times New Roman"/>
          <w:color w:val="333333"/>
          <w:sz w:val="24"/>
          <w:szCs w:val="24"/>
        </w:rPr>
      </w:pPr>
      <w:r w:rsidRPr="00650D3D">
        <w:rPr>
          <w:rFonts w:ascii="Times New Roman" w:hAnsi="Times New Roman" w:cs="Times New Roman"/>
          <w:color w:val="333333"/>
          <w:sz w:val="24"/>
          <w:szCs w:val="24"/>
        </w:rPr>
        <w:t>Woman whose outstanding activities and achievements have been recognised in her field of         excellence and contributed to the broadening of engagement in the community.</w:t>
      </w:r>
    </w:p>
    <w:p w:rsidR="00220AEB" w:rsidRPr="00650D3D" w:rsidRDefault="00220AEB" w:rsidP="00220AEB">
      <w:pPr>
        <w:tabs>
          <w:tab w:val="left" w:pos="1620"/>
        </w:tabs>
        <w:ind w:left="360"/>
        <w:jc w:val="center"/>
        <w:rPr>
          <w:rFonts w:ascii="Times New Roman" w:hAnsi="Times New Roman" w:cs="Times New Roman"/>
          <w:b/>
          <w:color w:val="1F4E79"/>
          <w:sz w:val="24"/>
          <w:szCs w:val="24"/>
          <w:u w:val="single"/>
        </w:rPr>
      </w:pPr>
    </w:p>
    <w:p w:rsidR="00220AEB" w:rsidRPr="00650D3D" w:rsidRDefault="00220AEB" w:rsidP="004978B8">
      <w:pPr>
        <w:tabs>
          <w:tab w:val="left" w:pos="1620"/>
        </w:tabs>
        <w:rPr>
          <w:rFonts w:ascii="Times New Roman" w:hAnsi="Times New Roman" w:cs="Times New Roman"/>
          <w:b/>
          <w:color w:val="1F4E79"/>
          <w:sz w:val="24"/>
          <w:szCs w:val="24"/>
          <w:u w:val="single"/>
        </w:rPr>
      </w:pPr>
      <w:r w:rsidRPr="00650D3D">
        <w:rPr>
          <w:rFonts w:ascii="Times New Roman" w:hAnsi="Times New Roman" w:cs="Times New Roman"/>
          <w:b/>
          <w:color w:val="1F4E79"/>
          <w:sz w:val="24"/>
          <w:szCs w:val="24"/>
          <w:u w:val="single"/>
        </w:rPr>
        <w:t xml:space="preserve">Evaluation Criteria </w:t>
      </w:r>
    </w:p>
    <w:p w:rsidR="00220AEB" w:rsidRPr="00650D3D" w:rsidRDefault="00220AEB" w:rsidP="00220AEB">
      <w:pPr>
        <w:tabs>
          <w:tab w:val="left" w:pos="1620"/>
        </w:tabs>
        <w:ind w:left="360"/>
        <w:jc w:val="center"/>
        <w:rPr>
          <w:rFonts w:ascii="Times New Roman" w:hAnsi="Times New Roman" w:cs="Times New Roman"/>
          <w:b/>
          <w:color w:val="1F4E79"/>
          <w:sz w:val="24"/>
          <w:szCs w:val="24"/>
          <w:u w:val="single"/>
        </w:rPr>
      </w:pPr>
    </w:p>
    <w:tbl>
      <w:tblPr>
        <w:tblW w:w="0" w:type="auto"/>
        <w:tblLook w:val="04A0" w:firstRow="1" w:lastRow="0" w:firstColumn="1" w:lastColumn="0" w:noHBand="0" w:noVBand="1"/>
      </w:tblPr>
      <w:tblGrid>
        <w:gridCol w:w="8186"/>
        <w:gridCol w:w="814"/>
      </w:tblGrid>
      <w:tr w:rsidR="00220AEB" w:rsidRPr="00650D3D" w:rsidTr="004978B8">
        <w:tc>
          <w:tcPr>
            <w:tcW w:w="8186" w:type="dxa"/>
            <w:shd w:val="clear" w:color="auto" w:fill="auto"/>
          </w:tcPr>
          <w:p w:rsidR="00220AEB" w:rsidRPr="00650D3D" w:rsidRDefault="004978B8" w:rsidP="00E842A9">
            <w:pPr>
              <w:tabs>
                <w:tab w:val="left" w:pos="1620"/>
              </w:tabs>
              <w:ind w:left="-108"/>
              <w:rPr>
                <w:rFonts w:ascii="Times New Roman" w:hAnsi="Times New Roman" w:cs="Times New Roman"/>
                <w:b/>
                <w:color w:val="1F4E79"/>
                <w:sz w:val="24"/>
                <w:szCs w:val="24"/>
                <w:u w:val="single"/>
              </w:rPr>
            </w:pPr>
            <w:r>
              <w:rPr>
                <w:rFonts w:ascii="Times New Roman" w:hAnsi="Times New Roman" w:cs="Times New Roman"/>
                <w:sz w:val="24"/>
                <w:szCs w:val="24"/>
              </w:rPr>
              <w:t>1.</w:t>
            </w:r>
            <w:r w:rsidR="00220AEB" w:rsidRPr="00650D3D">
              <w:rPr>
                <w:rFonts w:ascii="Times New Roman" w:hAnsi="Times New Roman" w:cs="Times New Roman"/>
                <w:sz w:val="24"/>
                <w:szCs w:val="24"/>
              </w:rPr>
              <w:t>Level of Academic Qualifications</w:t>
            </w:r>
          </w:p>
        </w:tc>
        <w:tc>
          <w:tcPr>
            <w:tcW w:w="814" w:type="dxa"/>
            <w:shd w:val="clear" w:color="auto" w:fill="auto"/>
          </w:tcPr>
          <w:p w:rsidR="00220AEB" w:rsidRPr="00650D3D" w:rsidRDefault="00220AEB" w:rsidP="00E842A9">
            <w:pPr>
              <w:tabs>
                <w:tab w:val="left" w:pos="1620"/>
              </w:tabs>
              <w:ind w:left="-108"/>
              <w:jc w:val="center"/>
              <w:rPr>
                <w:rFonts w:ascii="Times New Roman" w:hAnsi="Times New Roman" w:cs="Times New Roman"/>
                <w:sz w:val="24"/>
                <w:szCs w:val="24"/>
              </w:rPr>
            </w:pPr>
            <w:r w:rsidRPr="00650D3D">
              <w:rPr>
                <w:rFonts w:ascii="Times New Roman" w:hAnsi="Times New Roman" w:cs="Times New Roman"/>
                <w:sz w:val="24"/>
                <w:szCs w:val="24"/>
              </w:rPr>
              <w:t>15</w:t>
            </w:r>
          </w:p>
        </w:tc>
      </w:tr>
      <w:tr w:rsidR="00220AEB" w:rsidRPr="00650D3D" w:rsidTr="004978B8">
        <w:tc>
          <w:tcPr>
            <w:tcW w:w="8186" w:type="dxa"/>
            <w:shd w:val="clear" w:color="auto" w:fill="auto"/>
          </w:tcPr>
          <w:p w:rsidR="00220AEB" w:rsidRPr="00650D3D" w:rsidRDefault="004978B8" w:rsidP="00E842A9">
            <w:pPr>
              <w:tabs>
                <w:tab w:val="left" w:pos="1620"/>
              </w:tabs>
              <w:ind w:left="-108"/>
              <w:rPr>
                <w:rFonts w:ascii="Times New Roman" w:hAnsi="Times New Roman" w:cs="Times New Roman"/>
                <w:sz w:val="24"/>
                <w:szCs w:val="24"/>
              </w:rPr>
            </w:pPr>
            <w:r>
              <w:rPr>
                <w:rFonts w:ascii="Times New Roman" w:hAnsi="Times New Roman" w:cs="Times New Roman"/>
                <w:sz w:val="24"/>
                <w:szCs w:val="24"/>
              </w:rPr>
              <w:t>2.</w:t>
            </w:r>
            <w:r w:rsidR="00220AEB" w:rsidRPr="00650D3D">
              <w:rPr>
                <w:rFonts w:ascii="Times New Roman" w:hAnsi="Times New Roman" w:cs="Times New Roman"/>
                <w:sz w:val="24"/>
                <w:szCs w:val="24"/>
              </w:rPr>
              <w:t>Commitment to personal development in the art/design/literature/culture</w:t>
            </w:r>
          </w:p>
        </w:tc>
        <w:tc>
          <w:tcPr>
            <w:tcW w:w="814" w:type="dxa"/>
            <w:shd w:val="clear" w:color="auto" w:fill="auto"/>
          </w:tcPr>
          <w:p w:rsidR="00220AEB" w:rsidRPr="00650D3D" w:rsidRDefault="00220AEB" w:rsidP="00E842A9">
            <w:pPr>
              <w:tabs>
                <w:tab w:val="left" w:pos="1620"/>
              </w:tabs>
              <w:ind w:left="-108"/>
              <w:jc w:val="center"/>
              <w:rPr>
                <w:rFonts w:ascii="Times New Roman" w:hAnsi="Times New Roman" w:cs="Times New Roman"/>
                <w:sz w:val="24"/>
                <w:szCs w:val="24"/>
              </w:rPr>
            </w:pPr>
            <w:r w:rsidRPr="00650D3D">
              <w:rPr>
                <w:rFonts w:ascii="Times New Roman" w:hAnsi="Times New Roman" w:cs="Times New Roman"/>
                <w:sz w:val="24"/>
                <w:szCs w:val="24"/>
              </w:rPr>
              <w:t>15</w:t>
            </w:r>
          </w:p>
        </w:tc>
      </w:tr>
      <w:tr w:rsidR="00220AEB" w:rsidRPr="00650D3D" w:rsidTr="004978B8">
        <w:tc>
          <w:tcPr>
            <w:tcW w:w="8186" w:type="dxa"/>
            <w:shd w:val="clear" w:color="auto" w:fill="auto"/>
          </w:tcPr>
          <w:p w:rsidR="00220AEB" w:rsidRPr="00650D3D" w:rsidRDefault="004978B8" w:rsidP="00E842A9">
            <w:pPr>
              <w:tabs>
                <w:tab w:val="left" w:pos="1620"/>
              </w:tabs>
              <w:ind w:left="-108"/>
              <w:rPr>
                <w:rFonts w:ascii="Times New Roman" w:hAnsi="Times New Roman" w:cs="Times New Roman"/>
                <w:sz w:val="24"/>
                <w:szCs w:val="24"/>
              </w:rPr>
            </w:pPr>
            <w:r>
              <w:rPr>
                <w:rFonts w:ascii="Times New Roman" w:hAnsi="Times New Roman" w:cs="Times New Roman"/>
                <w:sz w:val="24"/>
                <w:szCs w:val="24"/>
              </w:rPr>
              <w:t>3.</w:t>
            </w:r>
            <w:r w:rsidR="00220AEB" w:rsidRPr="00650D3D">
              <w:rPr>
                <w:rFonts w:ascii="Times New Roman" w:hAnsi="Times New Roman" w:cs="Times New Roman"/>
                <w:sz w:val="24"/>
                <w:szCs w:val="24"/>
              </w:rPr>
              <w:t>Prizes and Awards - Local, State, National, International</w:t>
            </w:r>
          </w:p>
        </w:tc>
        <w:tc>
          <w:tcPr>
            <w:tcW w:w="814" w:type="dxa"/>
            <w:shd w:val="clear" w:color="auto" w:fill="auto"/>
          </w:tcPr>
          <w:p w:rsidR="00220AEB" w:rsidRPr="00650D3D" w:rsidRDefault="00220AEB" w:rsidP="00E842A9">
            <w:pPr>
              <w:tabs>
                <w:tab w:val="left" w:pos="1620"/>
              </w:tabs>
              <w:ind w:left="-108"/>
              <w:jc w:val="center"/>
              <w:rPr>
                <w:rFonts w:ascii="Times New Roman" w:hAnsi="Times New Roman" w:cs="Times New Roman"/>
                <w:sz w:val="24"/>
                <w:szCs w:val="24"/>
              </w:rPr>
            </w:pPr>
            <w:r w:rsidRPr="00650D3D">
              <w:rPr>
                <w:rFonts w:ascii="Times New Roman" w:hAnsi="Times New Roman" w:cs="Times New Roman"/>
                <w:sz w:val="24"/>
                <w:szCs w:val="24"/>
              </w:rPr>
              <w:t>15</w:t>
            </w:r>
          </w:p>
        </w:tc>
      </w:tr>
      <w:tr w:rsidR="00220AEB" w:rsidRPr="00650D3D" w:rsidTr="004978B8">
        <w:tc>
          <w:tcPr>
            <w:tcW w:w="8186" w:type="dxa"/>
            <w:shd w:val="clear" w:color="auto" w:fill="auto"/>
          </w:tcPr>
          <w:p w:rsidR="00220AEB" w:rsidRPr="00650D3D" w:rsidRDefault="004978B8" w:rsidP="00E842A9">
            <w:pPr>
              <w:tabs>
                <w:tab w:val="left" w:pos="1620"/>
              </w:tabs>
              <w:ind w:left="-108"/>
              <w:rPr>
                <w:rFonts w:ascii="Times New Roman" w:hAnsi="Times New Roman" w:cs="Times New Roman"/>
                <w:sz w:val="24"/>
                <w:szCs w:val="24"/>
              </w:rPr>
            </w:pPr>
            <w:r>
              <w:rPr>
                <w:rFonts w:ascii="Times New Roman" w:hAnsi="Times New Roman" w:cs="Times New Roman"/>
                <w:sz w:val="24"/>
                <w:szCs w:val="24"/>
              </w:rPr>
              <w:t>4.</w:t>
            </w:r>
            <w:r w:rsidR="00220AEB" w:rsidRPr="00650D3D">
              <w:rPr>
                <w:rFonts w:ascii="Times New Roman" w:hAnsi="Times New Roman" w:cs="Times New Roman"/>
                <w:sz w:val="24"/>
                <w:szCs w:val="24"/>
              </w:rPr>
              <w:t>Performance / exhibition achievements</w:t>
            </w:r>
          </w:p>
        </w:tc>
        <w:tc>
          <w:tcPr>
            <w:tcW w:w="814" w:type="dxa"/>
            <w:shd w:val="clear" w:color="auto" w:fill="auto"/>
          </w:tcPr>
          <w:p w:rsidR="00220AEB" w:rsidRPr="00650D3D" w:rsidRDefault="00220AEB" w:rsidP="00E842A9">
            <w:pPr>
              <w:tabs>
                <w:tab w:val="left" w:pos="1620"/>
              </w:tabs>
              <w:ind w:left="-108"/>
              <w:jc w:val="center"/>
              <w:rPr>
                <w:rFonts w:ascii="Times New Roman" w:hAnsi="Times New Roman" w:cs="Times New Roman"/>
                <w:sz w:val="24"/>
                <w:szCs w:val="24"/>
              </w:rPr>
            </w:pPr>
            <w:r w:rsidRPr="00650D3D">
              <w:rPr>
                <w:rFonts w:ascii="Times New Roman" w:hAnsi="Times New Roman" w:cs="Times New Roman"/>
                <w:sz w:val="24"/>
                <w:szCs w:val="24"/>
              </w:rPr>
              <w:t>15</w:t>
            </w:r>
          </w:p>
        </w:tc>
      </w:tr>
      <w:tr w:rsidR="00220AEB" w:rsidRPr="00650D3D" w:rsidTr="004978B8">
        <w:tc>
          <w:tcPr>
            <w:tcW w:w="8186" w:type="dxa"/>
            <w:shd w:val="clear" w:color="auto" w:fill="auto"/>
          </w:tcPr>
          <w:p w:rsidR="00220AEB" w:rsidRPr="00650D3D" w:rsidRDefault="004978B8" w:rsidP="00E842A9">
            <w:pPr>
              <w:tabs>
                <w:tab w:val="left" w:pos="1620"/>
              </w:tabs>
              <w:ind w:left="-108"/>
              <w:rPr>
                <w:rFonts w:ascii="Times New Roman" w:hAnsi="Times New Roman" w:cs="Times New Roman"/>
                <w:sz w:val="24"/>
                <w:szCs w:val="24"/>
              </w:rPr>
            </w:pPr>
            <w:r>
              <w:rPr>
                <w:rFonts w:ascii="Times New Roman" w:hAnsi="Times New Roman" w:cs="Times New Roman"/>
                <w:sz w:val="24"/>
                <w:szCs w:val="24"/>
              </w:rPr>
              <w:t>5.</w:t>
            </w:r>
            <w:r w:rsidR="00220AEB" w:rsidRPr="00650D3D">
              <w:rPr>
                <w:rFonts w:ascii="Times New Roman" w:hAnsi="Times New Roman" w:cs="Times New Roman"/>
                <w:sz w:val="24"/>
                <w:szCs w:val="24"/>
              </w:rPr>
              <w:t>Samples of work and awards pictures, where possible</w:t>
            </w:r>
          </w:p>
        </w:tc>
        <w:tc>
          <w:tcPr>
            <w:tcW w:w="814" w:type="dxa"/>
            <w:shd w:val="clear" w:color="auto" w:fill="auto"/>
          </w:tcPr>
          <w:p w:rsidR="00220AEB" w:rsidRPr="00650D3D" w:rsidRDefault="00220AEB" w:rsidP="00E842A9">
            <w:pPr>
              <w:tabs>
                <w:tab w:val="left" w:pos="1620"/>
              </w:tabs>
              <w:ind w:left="-108"/>
              <w:jc w:val="center"/>
              <w:rPr>
                <w:rFonts w:ascii="Times New Roman" w:hAnsi="Times New Roman" w:cs="Times New Roman"/>
                <w:sz w:val="24"/>
                <w:szCs w:val="24"/>
              </w:rPr>
            </w:pPr>
            <w:r w:rsidRPr="00650D3D">
              <w:rPr>
                <w:rFonts w:ascii="Times New Roman" w:hAnsi="Times New Roman" w:cs="Times New Roman"/>
                <w:sz w:val="24"/>
                <w:szCs w:val="24"/>
              </w:rPr>
              <w:t>10</w:t>
            </w:r>
          </w:p>
        </w:tc>
      </w:tr>
      <w:tr w:rsidR="00220AEB" w:rsidRPr="00650D3D" w:rsidTr="004978B8">
        <w:tc>
          <w:tcPr>
            <w:tcW w:w="8186" w:type="dxa"/>
            <w:shd w:val="clear" w:color="auto" w:fill="auto"/>
          </w:tcPr>
          <w:p w:rsidR="00220AEB" w:rsidRPr="00650D3D" w:rsidRDefault="004978B8" w:rsidP="00E842A9">
            <w:pPr>
              <w:tabs>
                <w:tab w:val="left" w:pos="1620"/>
              </w:tabs>
              <w:ind w:left="-108"/>
              <w:rPr>
                <w:rFonts w:ascii="Times New Roman" w:hAnsi="Times New Roman" w:cs="Times New Roman"/>
                <w:sz w:val="24"/>
                <w:szCs w:val="24"/>
              </w:rPr>
            </w:pPr>
            <w:r>
              <w:rPr>
                <w:rFonts w:ascii="Times New Roman" w:hAnsi="Times New Roman" w:cs="Times New Roman"/>
                <w:sz w:val="24"/>
                <w:szCs w:val="24"/>
              </w:rPr>
              <w:t>6.</w:t>
            </w:r>
            <w:r w:rsidR="00220AEB" w:rsidRPr="00650D3D">
              <w:rPr>
                <w:rFonts w:ascii="Times New Roman" w:hAnsi="Times New Roman" w:cs="Times New Roman"/>
                <w:sz w:val="24"/>
                <w:szCs w:val="24"/>
              </w:rPr>
              <w:t>Creativity and professional standards shared with community</w:t>
            </w:r>
          </w:p>
        </w:tc>
        <w:tc>
          <w:tcPr>
            <w:tcW w:w="814" w:type="dxa"/>
            <w:shd w:val="clear" w:color="auto" w:fill="auto"/>
          </w:tcPr>
          <w:p w:rsidR="00220AEB" w:rsidRPr="00650D3D" w:rsidRDefault="00220AEB" w:rsidP="00E842A9">
            <w:pPr>
              <w:tabs>
                <w:tab w:val="left" w:pos="1620"/>
              </w:tabs>
              <w:ind w:left="-108"/>
              <w:jc w:val="center"/>
              <w:rPr>
                <w:rFonts w:ascii="Times New Roman" w:hAnsi="Times New Roman" w:cs="Times New Roman"/>
                <w:sz w:val="24"/>
                <w:szCs w:val="24"/>
              </w:rPr>
            </w:pPr>
            <w:r w:rsidRPr="00650D3D">
              <w:rPr>
                <w:rFonts w:ascii="Times New Roman" w:hAnsi="Times New Roman" w:cs="Times New Roman"/>
                <w:sz w:val="24"/>
                <w:szCs w:val="24"/>
              </w:rPr>
              <w:t>30</w:t>
            </w:r>
          </w:p>
          <w:p w:rsidR="00220AEB" w:rsidRPr="00650D3D" w:rsidRDefault="00220AEB" w:rsidP="00E842A9">
            <w:pPr>
              <w:tabs>
                <w:tab w:val="left" w:pos="1620"/>
              </w:tabs>
              <w:ind w:left="-108"/>
              <w:jc w:val="center"/>
              <w:rPr>
                <w:rFonts w:ascii="Times New Roman" w:hAnsi="Times New Roman" w:cs="Times New Roman"/>
                <w:sz w:val="24"/>
                <w:szCs w:val="24"/>
              </w:rPr>
            </w:pPr>
          </w:p>
        </w:tc>
      </w:tr>
    </w:tbl>
    <w:p w:rsidR="00220AEB" w:rsidRDefault="00220AEB" w:rsidP="00220AEB">
      <w:pPr>
        <w:tabs>
          <w:tab w:val="left" w:pos="1620"/>
        </w:tabs>
        <w:ind w:left="360"/>
        <w:jc w:val="center"/>
        <w:rPr>
          <w:rFonts w:ascii="Times New Roman" w:hAnsi="Times New Roman" w:cs="Times New Roman"/>
          <w:b/>
          <w:color w:val="1F4E79"/>
          <w:sz w:val="32"/>
          <w:szCs w:val="32"/>
          <w:u w:val="single"/>
        </w:rPr>
      </w:pPr>
    </w:p>
    <w:p w:rsidR="007E3AEA" w:rsidRDefault="007E3AEA" w:rsidP="00E842A9">
      <w:pPr>
        <w:tabs>
          <w:tab w:val="left" w:pos="1620"/>
        </w:tabs>
        <w:jc w:val="center"/>
        <w:rPr>
          <w:rFonts w:ascii="Times New Roman" w:hAnsi="Times New Roman" w:cs="Times New Roman"/>
          <w:b/>
          <w:color w:val="1F4E79"/>
          <w:sz w:val="32"/>
          <w:szCs w:val="32"/>
          <w:u w:val="single"/>
        </w:rPr>
      </w:pPr>
    </w:p>
    <w:p w:rsidR="00BF0BC4" w:rsidRDefault="00BF0BC4" w:rsidP="00E842A9">
      <w:pPr>
        <w:tabs>
          <w:tab w:val="left" w:pos="1620"/>
        </w:tabs>
        <w:jc w:val="center"/>
        <w:rPr>
          <w:rFonts w:ascii="Times New Roman" w:hAnsi="Times New Roman" w:cs="Times New Roman"/>
          <w:b/>
          <w:color w:val="1F4E79"/>
          <w:sz w:val="32"/>
          <w:szCs w:val="32"/>
          <w:u w:val="single"/>
        </w:rPr>
      </w:pPr>
    </w:p>
    <w:p w:rsidR="00BF0BC4" w:rsidRDefault="00BF0BC4" w:rsidP="00E842A9">
      <w:pPr>
        <w:tabs>
          <w:tab w:val="left" w:pos="1620"/>
        </w:tabs>
        <w:jc w:val="center"/>
        <w:rPr>
          <w:rFonts w:ascii="Times New Roman" w:hAnsi="Times New Roman" w:cs="Times New Roman"/>
          <w:b/>
          <w:color w:val="1F4E79"/>
          <w:sz w:val="32"/>
          <w:szCs w:val="32"/>
          <w:u w:val="single"/>
        </w:rPr>
      </w:pPr>
    </w:p>
    <w:p w:rsidR="0060726C" w:rsidRDefault="0060726C" w:rsidP="00E842A9">
      <w:pPr>
        <w:tabs>
          <w:tab w:val="left" w:pos="1620"/>
        </w:tabs>
        <w:jc w:val="center"/>
        <w:rPr>
          <w:rFonts w:ascii="Times New Roman" w:hAnsi="Times New Roman" w:cs="Times New Roman"/>
          <w:b/>
          <w:color w:val="1F4E79"/>
          <w:sz w:val="32"/>
          <w:szCs w:val="32"/>
          <w:u w:val="single"/>
        </w:rPr>
      </w:pPr>
    </w:p>
    <w:p w:rsidR="0060726C" w:rsidRDefault="0060726C" w:rsidP="00E842A9">
      <w:pPr>
        <w:tabs>
          <w:tab w:val="left" w:pos="1620"/>
        </w:tabs>
        <w:jc w:val="center"/>
        <w:rPr>
          <w:rFonts w:ascii="Times New Roman" w:hAnsi="Times New Roman" w:cs="Times New Roman"/>
          <w:b/>
          <w:color w:val="1F4E79"/>
          <w:sz w:val="32"/>
          <w:szCs w:val="32"/>
          <w:u w:val="single"/>
        </w:rPr>
      </w:pPr>
    </w:p>
    <w:p w:rsidR="00BF0BC4" w:rsidRDefault="00BF0BC4" w:rsidP="00E842A9">
      <w:pPr>
        <w:tabs>
          <w:tab w:val="left" w:pos="1620"/>
        </w:tabs>
        <w:jc w:val="center"/>
        <w:rPr>
          <w:rFonts w:ascii="Times New Roman" w:hAnsi="Times New Roman" w:cs="Times New Roman"/>
          <w:b/>
          <w:color w:val="1F4E79"/>
          <w:sz w:val="32"/>
          <w:szCs w:val="32"/>
          <w:u w:val="single"/>
        </w:rPr>
      </w:pPr>
    </w:p>
    <w:tbl>
      <w:tblPr>
        <w:tblStyle w:val="TableGrid"/>
        <w:tblW w:w="0" w:type="auto"/>
        <w:tblLook w:val="04A0" w:firstRow="1" w:lastRow="0" w:firstColumn="1" w:lastColumn="0" w:noHBand="0" w:noVBand="1"/>
      </w:tblPr>
      <w:tblGrid>
        <w:gridCol w:w="9350"/>
      </w:tblGrid>
      <w:tr w:rsidR="007E3AEA" w:rsidTr="007E3AEA">
        <w:tc>
          <w:tcPr>
            <w:tcW w:w="9350" w:type="dxa"/>
            <w:shd w:val="clear" w:color="auto" w:fill="DEEAF6" w:themeFill="accent1" w:themeFillTint="33"/>
          </w:tcPr>
          <w:p w:rsidR="007E3AEA" w:rsidRPr="00F306EC" w:rsidRDefault="007E3AEA" w:rsidP="007E3AEA">
            <w:pPr>
              <w:jc w:val="center"/>
              <w:rPr>
                <w:rFonts w:ascii="Arial Black" w:hAnsi="Arial Black" w:cs="Times New Roman"/>
                <w:b/>
                <w:color w:val="1F4E79"/>
                <w:sz w:val="28"/>
                <w:szCs w:val="28"/>
              </w:rPr>
            </w:pPr>
            <w:r w:rsidRPr="00F306EC">
              <w:rPr>
                <w:rFonts w:ascii="Arial Black" w:hAnsi="Arial Black" w:cs="Times New Roman"/>
                <w:b/>
                <w:color w:val="1F4E79"/>
                <w:sz w:val="28"/>
                <w:szCs w:val="28"/>
              </w:rPr>
              <w:t>Rules Governing the Awards</w:t>
            </w:r>
          </w:p>
          <w:p w:rsidR="007E3AEA" w:rsidRPr="007E3AEA" w:rsidRDefault="007E3AEA" w:rsidP="007E3AEA">
            <w:pPr>
              <w:jc w:val="center"/>
              <w:rPr>
                <w:rFonts w:ascii="Times New Roman" w:hAnsi="Times New Roman" w:cs="Times New Roman"/>
                <w:sz w:val="32"/>
                <w:szCs w:val="32"/>
              </w:rPr>
            </w:pPr>
          </w:p>
        </w:tc>
      </w:tr>
    </w:tbl>
    <w:p w:rsidR="00220AEB" w:rsidRDefault="00220AEB" w:rsidP="00044B36">
      <w:pPr>
        <w:spacing w:after="0" w:line="240" w:lineRule="auto"/>
        <w:rPr>
          <w:rFonts w:ascii="Times New Roman" w:hAnsi="Times New Roman" w:cs="Times New Roman"/>
          <w:sz w:val="32"/>
          <w:szCs w:val="32"/>
        </w:rPr>
      </w:pPr>
    </w:p>
    <w:p w:rsidR="007E3AEA" w:rsidRPr="00E842A9" w:rsidRDefault="007E3AEA" w:rsidP="00044B36">
      <w:pPr>
        <w:spacing w:after="0" w:line="240" w:lineRule="auto"/>
        <w:rPr>
          <w:rFonts w:ascii="Times New Roman" w:hAnsi="Times New Roman" w:cs="Times New Roman"/>
          <w:sz w:val="28"/>
          <w:szCs w:val="28"/>
        </w:rPr>
      </w:pPr>
    </w:p>
    <w:p w:rsidR="007E3AEA" w:rsidRPr="00E842A9" w:rsidRDefault="007E3AEA" w:rsidP="007E3AEA">
      <w:pPr>
        <w:pStyle w:val="BodyText"/>
        <w:ind w:left="540" w:hanging="540"/>
        <w:rPr>
          <w:b/>
          <w:color w:val="1F4E79" w:themeColor="accent1" w:themeShade="80"/>
          <w:sz w:val="28"/>
          <w:szCs w:val="28"/>
          <w:u w:val="single"/>
        </w:rPr>
      </w:pPr>
      <w:r w:rsidRPr="00E842A9">
        <w:rPr>
          <w:b/>
          <w:color w:val="1F4E79" w:themeColor="accent1" w:themeShade="80"/>
          <w:sz w:val="28"/>
          <w:szCs w:val="28"/>
          <w:u w:val="single"/>
        </w:rPr>
        <w:t>Eligibility Conditions for Nominees</w:t>
      </w:r>
    </w:p>
    <w:p w:rsidR="007E3AEA" w:rsidRPr="00E842A9" w:rsidRDefault="007E3AEA" w:rsidP="007E3AEA">
      <w:pPr>
        <w:pStyle w:val="BodyText"/>
        <w:ind w:left="540" w:hanging="540"/>
        <w:rPr>
          <w:szCs w:val="24"/>
        </w:rPr>
      </w:pPr>
    </w:p>
    <w:p w:rsidR="007E3AEA" w:rsidRPr="00E842A9" w:rsidRDefault="007E3AEA" w:rsidP="007E3AEA">
      <w:pPr>
        <w:pStyle w:val="BodyText"/>
        <w:numPr>
          <w:ilvl w:val="0"/>
          <w:numId w:val="4"/>
        </w:numPr>
        <w:spacing w:after="120"/>
        <w:rPr>
          <w:szCs w:val="24"/>
        </w:rPr>
      </w:pPr>
      <w:r w:rsidRPr="00E842A9">
        <w:rPr>
          <w:szCs w:val="24"/>
        </w:rPr>
        <w:t>Nominee should and have been properly initiated into the Zarathushti religion.</w:t>
      </w:r>
    </w:p>
    <w:p w:rsidR="007E3AEA" w:rsidRPr="00E842A9" w:rsidRDefault="007E3AEA" w:rsidP="007E3AEA">
      <w:pPr>
        <w:pStyle w:val="BodyText"/>
        <w:numPr>
          <w:ilvl w:val="0"/>
          <w:numId w:val="4"/>
        </w:numPr>
        <w:tabs>
          <w:tab w:val="left" w:pos="900"/>
        </w:tabs>
        <w:suppressAutoHyphens/>
        <w:spacing w:after="60"/>
        <w:rPr>
          <w:szCs w:val="24"/>
        </w:rPr>
      </w:pPr>
      <w:r w:rsidRPr="00E842A9">
        <w:rPr>
          <w:szCs w:val="24"/>
        </w:rPr>
        <w:t>The following individuals shall not be eligible for nomination for the World Zarathushti Community Awards:</w:t>
      </w:r>
    </w:p>
    <w:p w:rsidR="007E3AEA" w:rsidRPr="00E842A9" w:rsidRDefault="007E3AEA" w:rsidP="007E3AEA">
      <w:pPr>
        <w:pStyle w:val="BodyTextIndent"/>
        <w:numPr>
          <w:ilvl w:val="0"/>
          <w:numId w:val="3"/>
        </w:numPr>
        <w:tabs>
          <w:tab w:val="left" w:pos="900"/>
        </w:tabs>
        <w:spacing w:after="60"/>
        <w:rPr>
          <w:rFonts w:ascii="Times New Roman" w:hAnsi="Times New Roman"/>
          <w:sz w:val="24"/>
          <w:szCs w:val="24"/>
        </w:rPr>
      </w:pPr>
      <w:r w:rsidRPr="00E842A9">
        <w:rPr>
          <w:rFonts w:ascii="Times New Roman" w:hAnsi="Times New Roman"/>
          <w:sz w:val="24"/>
          <w:szCs w:val="24"/>
        </w:rPr>
        <w:t xml:space="preserve">Members of Awards Selection Committee. </w:t>
      </w:r>
    </w:p>
    <w:p w:rsidR="007E3AEA" w:rsidRPr="00E842A9" w:rsidRDefault="007E3AEA" w:rsidP="007E3AEA">
      <w:pPr>
        <w:numPr>
          <w:ilvl w:val="0"/>
          <w:numId w:val="3"/>
        </w:numPr>
        <w:tabs>
          <w:tab w:val="left" w:pos="900"/>
        </w:tabs>
        <w:spacing w:after="120" w:line="240" w:lineRule="auto"/>
        <w:jc w:val="both"/>
        <w:rPr>
          <w:rFonts w:ascii="Times New Roman" w:hAnsi="Times New Roman"/>
          <w:sz w:val="24"/>
          <w:szCs w:val="24"/>
        </w:rPr>
      </w:pPr>
      <w:r w:rsidRPr="00E842A9">
        <w:rPr>
          <w:rFonts w:ascii="Times New Roman" w:hAnsi="Times New Roman"/>
          <w:sz w:val="24"/>
          <w:szCs w:val="24"/>
        </w:rPr>
        <w:t>Individual Zarathushtis appointed by the WZC Awards Selection Committee to serve as judges for the specific category for which he/she is a judge.</w:t>
      </w:r>
    </w:p>
    <w:p w:rsidR="007E3AEA" w:rsidRPr="00E842A9" w:rsidRDefault="007E3AEA" w:rsidP="007E3AEA">
      <w:pPr>
        <w:pStyle w:val="BodyText2"/>
        <w:numPr>
          <w:ilvl w:val="1"/>
          <w:numId w:val="3"/>
        </w:numPr>
        <w:tabs>
          <w:tab w:val="clear" w:pos="1980"/>
          <w:tab w:val="num" w:pos="360"/>
        </w:tabs>
        <w:suppressAutoHyphens/>
        <w:ind w:left="720"/>
        <w:rPr>
          <w:rFonts w:ascii="Times New Roman" w:hAnsi="Times New Roman"/>
          <w:sz w:val="24"/>
          <w:szCs w:val="24"/>
        </w:rPr>
      </w:pPr>
      <w:r w:rsidRPr="00E842A9">
        <w:rPr>
          <w:rFonts w:ascii="Times New Roman" w:hAnsi="Times New Roman"/>
          <w:sz w:val="24"/>
          <w:szCs w:val="24"/>
        </w:rPr>
        <w:t>An individual can be nominated for a maximum of TWO award categories.  If an individual is nominated for more than two categories, the WZC Awards Selection Committee shall determine the two categories for which the nominee shall be considered for evaluation.</w:t>
      </w:r>
    </w:p>
    <w:p w:rsidR="007E3AEA" w:rsidRDefault="007E3AEA" w:rsidP="007E3AEA">
      <w:pPr>
        <w:pStyle w:val="BodyText"/>
        <w:ind w:left="540" w:hanging="540"/>
        <w:rPr>
          <w:b/>
          <w:szCs w:val="24"/>
          <w:u w:val="single"/>
        </w:rPr>
      </w:pPr>
    </w:p>
    <w:p w:rsidR="007E3AEA" w:rsidRPr="00E842A9" w:rsidRDefault="007E3AEA" w:rsidP="007E3AEA">
      <w:pPr>
        <w:pStyle w:val="BodyText"/>
        <w:ind w:left="540" w:hanging="540"/>
        <w:rPr>
          <w:b/>
          <w:color w:val="1F4E79" w:themeColor="accent1" w:themeShade="80"/>
          <w:sz w:val="28"/>
          <w:szCs w:val="28"/>
          <w:u w:val="single"/>
        </w:rPr>
      </w:pPr>
      <w:r w:rsidRPr="00E842A9">
        <w:rPr>
          <w:b/>
          <w:color w:val="1F4E79" w:themeColor="accent1" w:themeShade="80"/>
          <w:sz w:val="28"/>
          <w:szCs w:val="28"/>
          <w:u w:val="single"/>
        </w:rPr>
        <w:t>Nominations</w:t>
      </w:r>
    </w:p>
    <w:p w:rsidR="007E3AEA" w:rsidRPr="00E842A9" w:rsidRDefault="007E3AEA" w:rsidP="007E3AEA">
      <w:pPr>
        <w:ind w:left="540" w:hanging="540"/>
        <w:jc w:val="both"/>
        <w:rPr>
          <w:rFonts w:ascii="Times New Roman" w:hAnsi="Times New Roman"/>
          <w:sz w:val="24"/>
          <w:szCs w:val="24"/>
        </w:rPr>
      </w:pPr>
    </w:p>
    <w:p w:rsidR="007E3AEA" w:rsidRPr="00E842A9" w:rsidRDefault="007E3AEA" w:rsidP="007E3AEA">
      <w:pPr>
        <w:numPr>
          <w:ilvl w:val="0"/>
          <w:numId w:val="5"/>
        </w:numPr>
        <w:tabs>
          <w:tab w:val="num" w:pos="720"/>
        </w:tabs>
        <w:spacing w:after="120" w:line="240" w:lineRule="auto"/>
        <w:ind w:left="720"/>
        <w:jc w:val="both"/>
        <w:rPr>
          <w:rFonts w:ascii="Times New Roman" w:hAnsi="Times New Roman"/>
          <w:sz w:val="24"/>
          <w:szCs w:val="24"/>
        </w:rPr>
      </w:pPr>
      <w:r w:rsidRPr="00E842A9">
        <w:rPr>
          <w:rFonts w:ascii="Times New Roman" w:hAnsi="Times New Roman"/>
          <w:sz w:val="24"/>
          <w:szCs w:val="24"/>
        </w:rPr>
        <w:t>All nominations must be submitted on the Nomination Form prescribed by the WZC Awards Selection Committee in Farsi (along with English translation) or English. Nominations not submitted on the prescribed form shall not be considered or processed.</w:t>
      </w:r>
    </w:p>
    <w:p w:rsidR="007E3AEA" w:rsidRPr="00E842A9" w:rsidRDefault="007E3AEA" w:rsidP="007E3AEA">
      <w:pPr>
        <w:numPr>
          <w:ilvl w:val="0"/>
          <w:numId w:val="5"/>
        </w:numPr>
        <w:tabs>
          <w:tab w:val="num" w:pos="720"/>
        </w:tabs>
        <w:spacing w:after="120" w:line="240" w:lineRule="auto"/>
        <w:ind w:left="720"/>
        <w:jc w:val="both"/>
        <w:rPr>
          <w:rFonts w:ascii="Times New Roman" w:hAnsi="Times New Roman"/>
          <w:sz w:val="24"/>
          <w:szCs w:val="24"/>
        </w:rPr>
      </w:pPr>
      <w:r w:rsidRPr="00E842A9">
        <w:rPr>
          <w:rFonts w:ascii="Times New Roman" w:hAnsi="Times New Roman"/>
          <w:sz w:val="24"/>
          <w:szCs w:val="24"/>
        </w:rPr>
        <w:t xml:space="preserve">Nominees must be sponsored by at least </w:t>
      </w:r>
      <w:r w:rsidRPr="00E842A9">
        <w:rPr>
          <w:rFonts w:ascii="Times New Roman" w:hAnsi="Times New Roman"/>
          <w:i/>
          <w:sz w:val="24"/>
          <w:szCs w:val="24"/>
        </w:rPr>
        <w:t xml:space="preserve">two </w:t>
      </w:r>
      <w:r w:rsidRPr="00E842A9">
        <w:rPr>
          <w:rFonts w:ascii="Times New Roman" w:hAnsi="Times New Roman"/>
          <w:sz w:val="24"/>
          <w:szCs w:val="24"/>
        </w:rPr>
        <w:t>individuals. Both sponsors must sign the       Nomination Form.</w:t>
      </w:r>
    </w:p>
    <w:p w:rsidR="007E3AEA" w:rsidRPr="00E842A9" w:rsidRDefault="007E3AEA" w:rsidP="007E3AEA">
      <w:pPr>
        <w:numPr>
          <w:ilvl w:val="0"/>
          <w:numId w:val="5"/>
        </w:numPr>
        <w:tabs>
          <w:tab w:val="num" w:pos="720"/>
        </w:tabs>
        <w:spacing w:after="120" w:line="240" w:lineRule="auto"/>
        <w:ind w:left="720"/>
        <w:jc w:val="both"/>
        <w:rPr>
          <w:rFonts w:ascii="Times New Roman" w:hAnsi="Times New Roman"/>
          <w:sz w:val="24"/>
          <w:szCs w:val="24"/>
        </w:rPr>
      </w:pPr>
      <w:r w:rsidRPr="00E842A9">
        <w:rPr>
          <w:rFonts w:ascii="Times New Roman" w:hAnsi="Times New Roman"/>
          <w:sz w:val="24"/>
          <w:szCs w:val="24"/>
        </w:rPr>
        <w:t>An individual sponsoring a nomination on behalf of a group of individuals or an association must indicate his/her position in the organization.</w:t>
      </w:r>
    </w:p>
    <w:p w:rsidR="007E3AEA" w:rsidRPr="00E842A9" w:rsidRDefault="007E3AEA" w:rsidP="007E3AEA">
      <w:pPr>
        <w:pStyle w:val="BodyTextIndent2"/>
        <w:numPr>
          <w:ilvl w:val="0"/>
          <w:numId w:val="5"/>
        </w:numPr>
        <w:tabs>
          <w:tab w:val="num" w:pos="720"/>
        </w:tabs>
        <w:spacing w:after="60" w:line="240" w:lineRule="auto"/>
        <w:ind w:left="720"/>
        <w:jc w:val="both"/>
        <w:rPr>
          <w:rFonts w:ascii="Times New Roman" w:hAnsi="Times New Roman"/>
          <w:sz w:val="24"/>
          <w:szCs w:val="24"/>
        </w:rPr>
      </w:pPr>
      <w:r w:rsidRPr="00E842A9">
        <w:rPr>
          <w:rFonts w:ascii="Times New Roman" w:hAnsi="Times New Roman"/>
          <w:sz w:val="24"/>
          <w:szCs w:val="24"/>
        </w:rPr>
        <w:t xml:space="preserve">By signing the nomination, the sponsors and their nominee: </w:t>
      </w:r>
    </w:p>
    <w:p w:rsidR="007E3AEA" w:rsidRPr="00E842A9" w:rsidRDefault="007E3AEA" w:rsidP="007E3AEA">
      <w:pPr>
        <w:numPr>
          <w:ilvl w:val="1"/>
          <w:numId w:val="5"/>
        </w:numPr>
        <w:spacing w:after="60" w:line="240" w:lineRule="auto"/>
        <w:jc w:val="both"/>
        <w:rPr>
          <w:rFonts w:ascii="Times New Roman" w:hAnsi="Times New Roman"/>
          <w:sz w:val="24"/>
          <w:szCs w:val="24"/>
        </w:rPr>
      </w:pPr>
      <w:r w:rsidRPr="00E842A9">
        <w:rPr>
          <w:rFonts w:ascii="Times New Roman" w:hAnsi="Times New Roman"/>
          <w:sz w:val="24"/>
          <w:szCs w:val="24"/>
        </w:rPr>
        <w:t xml:space="preserve">agree to abide by the rules established by the WZC Awards Selection Committee for the Awards; and </w:t>
      </w:r>
    </w:p>
    <w:p w:rsidR="007E3AEA" w:rsidRPr="00E842A9" w:rsidRDefault="007E3AEA" w:rsidP="007E3AEA">
      <w:pPr>
        <w:numPr>
          <w:ilvl w:val="1"/>
          <w:numId w:val="5"/>
        </w:numPr>
        <w:spacing w:after="120" w:line="240" w:lineRule="auto"/>
        <w:jc w:val="both"/>
        <w:rPr>
          <w:rFonts w:ascii="Times New Roman" w:hAnsi="Times New Roman"/>
          <w:sz w:val="24"/>
          <w:szCs w:val="24"/>
        </w:rPr>
      </w:pPr>
      <w:r w:rsidRPr="00E842A9">
        <w:rPr>
          <w:rFonts w:ascii="Times New Roman" w:hAnsi="Times New Roman"/>
          <w:sz w:val="24"/>
          <w:szCs w:val="24"/>
        </w:rPr>
        <w:t>accept all decisions of the WZC Awards Selection Committee as final.</w:t>
      </w:r>
    </w:p>
    <w:p w:rsidR="007E3AEA" w:rsidRPr="00E842A9" w:rsidRDefault="007E3AEA" w:rsidP="007E3AEA">
      <w:pPr>
        <w:numPr>
          <w:ilvl w:val="0"/>
          <w:numId w:val="6"/>
        </w:numPr>
        <w:tabs>
          <w:tab w:val="clear" w:pos="1980"/>
          <w:tab w:val="num" w:pos="720"/>
        </w:tabs>
        <w:spacing w:after="120" w:line="240" w:lineRule="auto"/>
        <w:ind w:left="720"/>
        <w:jc w:val="both"/>
        <w:rPr>
          <w:rFonts w:ascii="Times New Roman" w:hAnsi="Times New Roman"/>
          <w:sz w:val="24"/>
          <w:szCs w:val="24"/>
        </w:rPr>
      </w:pPr>
      <w:r w:rsidRPr="00E842A9">
        <w:rPr>
          <w:rFonts w:ascii="Times New Roman" w:hAnsi="Times New Roman"/>
          <w:sz w:val="24"/>
          <w:szCs w:val="24"/>
        </w:rPr>
        <w:t xml:space="preserve">Nominations should not exceed SIX pages, including the </w:t>
      </w:r>
      <w:r w:rsidR="00AE5CA3">
        <w:rPr>
          <w:rFonts w:ascii="Times New Roman" w:hAnsi="Times New Roman"/>
          <w:sz w:val="24"/>
          <w:szCs w:val="24"/>
        </w:rPr>
        <w:t xml:space="preserve">Nomination </w:t>
      </w:r>
      <w:r w:rsidR="004C5F86">
        <w:rPr>
          <w:rFonts w:ascii="Times New Roman" w:hAnsi="Times New Roman"/>
          <w:sz w:val="24"/>
          <w:szCs w:val="24"/>
        </w:rPr>
        <w:t>Forms</w:t>
      </w:r>
      <w:r w:rsidR="00DD7F0A">
        <w:rPr>
          <w:rFonts w:ascii="Times New Roman" w:hAnsi="Times New Roman"/>
          <w:sz w:val="24"/>
          <w:szCs w:val="24"/>
        </w:rPr>
        <w:t xml:space="preserve">. </w:t>
      </w:r>
      <w:r w:rsidR="00E35459">
        <w:rPr>
          <w:rFonts w:ascii="Times New Roman" w:hAnsi="Times New Roman"/>
          <w:sz w:val="24"/>
          <w:szCs w:val="24"/>
        </w:rPr>
        <w:t>N</w:t>
      </w:r>
      <w:r w:rsidRPr="00E842A9">
        <w:rPr>
          <w:rFonts w:ascii="Times New Roman" w:hAnsi="Times New Roman"/>
          <w:sz w:val="24"/>
          <w:szCs w:val="24"/>
        </w:rPr>
        <w:t xml:space="preserve">ominee’s achievement </w:t>
      </w:r>
      <w:r w:rsidR="004C5F86">
        <w:rPr>
          <w:rFonts w:ascii="Times New Roman" w:hAnsi="Times New Roman"/>
          <w:sz w:val="24"/>
          <w:szCs w:val="24"/>
        </w:rPr>
        <w:t xml:space="preserve">on Form 3 </w:t>
      </w:r>
      <w:r w:rsidRPr="00E842A9">
        <w:rPr>
          <w:rFonts w:ascii="Times New Roman" w:hAnsi="Times New Roman"/>
          <w:sz w:val="24"/>
          <w:szCs w:val="24"/>
        </w:rPr>
        <w:t>should not exceed 4 Pages. Nominations exceeding SIX pages will be returned to the sponsors for revision.</w:t>
      </w:r>
    </w:p>
    <w:p w:rsidR="007E3AEA" w:rsidRPr="00E842A9" w:rsidRDefault="007E3AEA" w:rsidP="007E3AEA">
      <w:pPr>
        <w:numPr>
          <w:ilvl w:val="0"/>
          <w:numId w:val="6"/>
        </w:numPr>
        <w:tabs>
          <w:tab w:val="clear" w:pos="1980"/>
          <w:tab w:val="num" w:pos="720"/>
        </w:tabs>
        <w:spacing w:after="120" w:line="240" w:lineRule="auto"/>
        <w:ind w:left="720"/>
        <w:jc w:val="both"/>
        <w:rPr>
          <w:rFonts w:ascii="Times New Roman" w:hAnsi="Times New Roman"/>
          <w:sz w:val="24"/>
          <w:szCs w:val="24"/>
        </w:rPr>
      </w:pPr>
      <w:r w:rsidRPr="00E842A9">
        <w:rPr>
          <w:rFonts w:ascii="Times New Roman" w:hAnsi="Times New Roman"/>
          <w:sz w:val="24"/>
          <w:szCs w:val="24"/>
        </w:rPr>
        <w:t xml:space="preserve">Certificates, citations, and other documents must not be attached to the Nomination. If attached, these will </w:t>
      </w:r>
      <w:r w:rsidRPr="00E842A9">
        <w:rPr>
          <w:rFonts w:ascii="Times New Roman" w:hAnsi="Times New Roman"/>
          <w:i/>
          <w:sz w:val="24"/>
          <w:szCs w:val="24"/>
        </w:rPr>
        <w:t xml:space="preserve">not </w:t>
      </w:r>
      <w:r w:rsidRPr="00E842A9">
        <w:rPr>
          <w:rFonts w:ascii="Times New Roman" w:hAnsi="Times New Roman"/>
          <w:sz w:val="24"/>
          <w:szCs w:val="24"/>
        </w:rPr>
        <w:t xml:space="preserve">be submitted to the judges; further, these will become the property of the WZC Awards Selection Committee and will </w:t>
      </w:r>
      <w:r w:rsidRPr="00E842A9">
        <w:rPr>
          <w:rFonts w:ascii="Times New Roman" w:hAnsi="Times New Roman"/>
          <w:i/>
          <w:sz w:val="24"/>
          <w:szCs w:val="24"/>
        </w:rPr>
        <w:t>not</w:t>
      </w:r>
      <w:r w:rsidRPr="00E842A9">
        <w:rPr>
          <w:rFonts w:ascii="Times New Roman" w:hAnsi="Times New Roman"/>
          <w:sz w:val="24"/>
          <w:szCs w:val="24"/>
        </w:rPr>
        <w:t xml:space="preserve"> be returned to the sponsors or the nominee.</w:t>
      </w:r>
    </w:p>
    <w:p w:rsidR="007E3AEA" w:rsidRPr="00E842A9" w:rsidRDefault="007E3AEA" w:rsidP="007E3AEA">
      <w:pPr>
        <w:pStyle w:val="BodyTextIndent2"/>
        <w:numPr>
          <w:ilvl w:val="0"/>
          <w:numId w:val="6"/>
        </w:numPr>
        <w:tabs>
          <w:tab w:val="clear" w:pos="1980"/>
          <w:tab w:val="num" w:pos="720"/>
        </w:tabs>
        <w:spacing w:line="240" w:lineRule="auto"/>
        <w:ind w:left="720"/>
        <w:jc w:val="both"/>
        <w:rPr>
          <w:rFonts w:ascii="Times New Roman" w:hAnsi="Times New Roman"/>
          <w:sz w:val="24"/>
          <w:szCs w:val="24"/>
        </w:rPr>
      </w:pPr>
      <w:r w:rsidRPr="00E842A9">
        <w:rPr>
          <w:rFonts w:ascii="Times New Roman" w:hAnsi="Times New Roman"/>
          <w:sz w:val="24"/>
          <w:szCs w:val="24"/>
        </w:rPr>
        <w:t>The WZC Awards Selection Committee will first review all nominations before their submission to the judges. Nominations that do not meet the guidelines and criteria set by the WZC Awards Selection Committee will not be submitted to the judges.</w:t>
      </w:r>
    </w:p>
    <w:p w:rsidR="007E3AEA" w:rsidRPr="005E23FB" w:rsidRDefault="007E3AEA" w:rsidP="007E3AEA">
      <w:pPr>
        <w:pStyle w:val="BodyTextIndent2"/>
        <w:numPr>
          <w:ilvl w:val="0"/>
          <w:numId w:val="6"/>
        </w:numPr>
        <w:tabs>
          <w:tab w:val="clear" w:pos="1980"/>
          <w:tab w:val="num" w:pos="720"/>
        </w:tabs>
        <w:spacing w:line="240" w:lineRule="auto"/>
        <w:ind w:left="720"/>
        <w:jc w:val="both"/>
        <w:rPr>
          <w:rFonts w:ascii="Times New Roman" w:hAnsi="Times New Roman"/>
          <w:sz w:val="24"/>
          <w:szCs w:val="24"/>
        </w:rPr>
      </w:pPr>
      <w:r w:rsidRPr="005E23FB">
        <w:rPr>
          <w:rFonts w:ascii="Times New Roman" w:hAnsi="Times New Roman"/>
          <w:sz w:val="24"/>
          <w:szCs w:val="24"/>
        </w:rPr>
        <w:lastRenderedPageBreak/>
        <w:t xml:space="preserve">For each award category, a minimum of two (2) nominations shall be required for </w:t>
      </w:r>
      <w:r>
        <w:rPr>
          <w:rFonts w:ascii="Times New Roman" w:hAnsi="Times New Roman"/>
          <w:sz w:val="24"/>
          <w:szCs w:val="24"/>
        </w:rPr>
        <w:t xml:space="preserve">            </w:t>
      </w:r>
      <w:r w:rsidRPr="005E23FB">
        <w:rPr>
          <w:rFonts w:ascii="Times New Roman" w:hAnsi="Times New Roman"/>
          <w:sz w:val="24"/>
          <w:szCs w:val="24"/>
        </w:rPr>
        <w:t xml:space="preserve">evaluation and selection of a winner.  If only a single nomination is received for any award category, it shall not normally be considered for evaluation and the sponsors shall be notified. However, in exceptional cases, in consultation with the judges for that </w:t>
      </w:r>
      <w:r>
        <w:rPr>
          <w:rFonts w:ascii="Times New Roman" w:hAnsi="Times New Roman"/>
          <w:sz w:val="24"/>
          <w:szCs w:val="24"/>
        </w:rPr>
        <w:t xml:space="preserve">       </w:t>
      </w:r>
      <w:r w:rsidRPr="005E23FB">
        <w:rPr>
          <w:rFonts w:ascii="Times New Roman" w:hAnsi="Times New Roman"/>
          <w:sz w:val="24"/>
          <w:szCs w:val="24"/>
        </w:rPr>
        <w:t xml:space="preserve">category, the </w:t>
      </w:r>
      <w:r>
        <w:rPr>
          <w:rFonts w:ascii="Times New Roman" w:hAnsi="Times New Roman"/>
          <w:sz w:val="24"/>
          <w:szCs w:val="24"/>
        </w:rPr>
        <w:t xml:space="preserve">WZC </w:t>
      </w:r>
      <w:r w:rsidRPr="005E23FB">
        <w:rPr>
          <w:rFonts w:ascii="Times New Roman" w:hAnsi="Times New Roman"/>
          <w:sz w:val="24"/>
          <w:szCs w:val="24"/>
        </w:rPr>
        <w:t xml:space="preserve">Awards Selection Committee may consider the single nominee for an award. </w:t>
      </w:r>
    </w:p>
    <w:p w:rsidR="007E3AEA" w:rsidRPr="005E23FB" w:rsidRDefault="007E3AEA" w:rsidP="007E3AEA">
      <w:pPr>
        <w:pStyle w:val="BodyTextIndent2"/>
        <w:numPr>
          <w:ilvl w:val="0"/>
          <w:numId w:val="6"/>
        </w:numPr>
        <w:tabs>
          <w:tab w:val="clear" w:pos="1980"/>
          <w:tab w:val="num" w:pos="720"/>
        </w:tabs>
        <w:spacing w:line="240" w:lineRule="auto"/>
        <w:ind w:left="720"/>
        <w:jc w:val="both"/>
        <w:rPr>
          <w:rFonts w:ascii="Times New Roman" w:hAnsi="Times New Roman"/>
          <w:sz w:val="24"/>
          <w:szCs w:val="24"/>
        </w:rPr>
      </w:pPr>
      <w:r w:rsidRPr="005E23FB">
        <w:rPr>
          <w:rFonts w:ascii="Times New Roman" w:hAnsi="Times New Roman"/>
          <w:sz w:val="24"/>
          <w:szCs w:val="24"/>
        </w:rPr>
        <w:t xml:space="preserve">A nominee can be selected for award for only one category.  If an individual is declared as winner in two or more categories, the </w:t>
      </w:r>
      <w:r>
        <w:rPr>
          <w:rFonts w:ascii="Times New Roman" w:hAnsi="Times New Roman"/>
          <w:sz w:val="24"/>
          <w:szCs w:val="24"/>
        </w:rPr>
        <w:t xml:space="preserve">WZC </w:t>
      </w:r>
      <w:r w:rsidRPr="005E23FB">
        <w:rPr>
          <w:rFonts w:ascii="Times New Roman" w:hAnsi="Times New Roman"/>
          <w:sz w:val="24"/>
          <w:szCs w:val="24"/>
        </w:rPr>
        <w:t>Awards Selection Committee will request the judges for those categories to collaboratively decide on the award category for which the individual should be declared the winner.</w:t>
      </w:r>
    </w:p>
    <w:p w:rsidR="007E3AEA" w:rsidRPr="005E23FB" w:rsidRDefault="007E3AEA" w:rsidP="007E3AEA">
      <w:pPr>
        <w:pStyle w:val="BodyTextIndent"/>
        <w:numPr>
          <w:ilvl w:val="0"/>
          <w:numId w:val="6"/>
        </w:numPr>
        <w:tabs>
          <w:tab w:val="clear" w:pos="1980"/>
          <w:tab w:val="num" w:pos="720"/>
        </w:tabs>
        <w:suppressAutoHyphens/>
        <w:spacing w:after="60"/>
        <w:ind w:left="720"/>
        <w:rPr>
          <w:rFonts w:ascii="Times New Roman" w:hAnsi="Times New Roman"/>
          <w:sz w:val="24"/>
          <w:szCs w:val="24"/>
        </w:rPr>
      </w:pPr>
      <w:r w:rsidRPr="005E23FB">
        <w:rPr>
          <w:rFonts w:ascii="Times New Roman" w:hAnsi="Times New Roman"/>
          <w:sz w:val="24"/>
          <w:szCs w:val="24"/>
        </w:rPr>
        <w:t xml:space="preserve">The </w:t>
      </w:r>
      <w:r>
        <w:rPr>
          <w:rFonts w:ascii="Times New Roman" w:hAnsi="Times New Roman"/>
          <w:sz w:val="24"/>
          <w:szCs w:val="24"/>
        </w:rPr>
        <w:t xml:space="preserve">WZC </w:t>
      </w:r>
      <w:r w:rsidRPr="005E23FB">
        <w:rPr>
          <w:rFonts w:ascii="Times New Roman" w:hAnsi="Times New Roman"/>
          <w:sz w:val="24"/>
          <w:szCs w:val="24"/>
        </w:rPr>
        <w:t xml:space="preserve">Awards Selection Committee will not entertain or respond to: </w:t>
      </w:r>
    </w:p>
    <w:p w:rsidR="007E3AEA" w:rsidRPr="005E23FB" w:rsidRDefault="007E3AEA" w:rsidP="007E3AEA">
      <w:pPr>
        <w:pStyle w:val="BodyTextIndent"/>
        <w:numPr>
          <w:ilvl w:val="0"/>
          <w:numId w:val="7"/>
        </w:numPr>
        <w:spacing w:after="60"/>
        <w:rPr>
          <w:rFonts w:ascii="Times New Roman" w:hAnsi="Times New Roman"/>
          <w:sz w:val="24"/>
          <w:szCs w:val="24"/>
        </w:rPr>
      </w:pPr>
      <w:r w:rsidRPr="005E23FB">
        <w:rPr>
          <w:rFonts w:ascii="Times New Roman" w:hAnsi="Times New Roman"/>
          <w:sz w:val="24"/>
          <w:szCs w:val="24"/>
        </w:rPr>
        <w:t xml:space="preserve">inquiries about the status of nominations during the process of evaluation or </w:t>
      </w:r>
      <w:r>
        <w:rPr>
          <w:rFonts w:ascii="Times New Roman" w:hAnsi="Times New Roman"/>
          <w:sz w:val="24"/>
          <w:szCs w:val="24"/>
        </w:rPr>
        <w:t xml:space="preserve">            </w:t>
      </w:r>
      <w:r w:rsidRPr="005E23FB">
        <w:rPr>
          <w:rFonts w:ascii="Times New Roman" w:hAnsi="Times New Roman"/>
          <w:sz w:val="24"/>
          <w:szCs w:val="24"/>
        </w:rPr>
        <w:t>thereafter; or</w:t>
      </w:r>
    </w:p>
    <w:p w:rsidR="007E3AEA" w:rsidRDefault="007E3AEA" w:rsidP="007E3AEA">
      <w:pPr>
        <w:pStyle w:val="BodyTextIndent"/>
        <w:numPr>
          <w:ilvl w:val="0"/>
          <w:numId w:val="7"/>
        </w:numPr>
        <w:rPr>
          <w:rFonts w:ascii="Times New Roman" w:hAnsi="Times New Roman"/>
          <w:sz w:val="24"/>
          <w:szCs w:val="24"/>
        </w:rPr>
      </w:pPr>
      <w:r w:rsidRPr="005E23FB">
        <w:rPr>
          <w:rFonts w:ascii="Times New Roman" w:hAnsi="Times New Roman"/>
          <w:sz w:val="24"/>
          <w:szCs w:val="24"/>
        </w:rPr>
        <w:t>Appeals against its decision on any item related to a nomination.</w:t>
      </w:r>
    </w:p>
    <w:p w:rsidR="007E3AEA" w:rsidRDefault="007E3AEA" w:rsidP="007E3AEA">
      <w:pPr>
        <w:pStyle w:val="BodyTextIndent"/>
        <w:rPr>
          <w:rFonts w:ascii="Times New Roman" w:hAnsi="Times New Roman"/>
          <w:sz w:val="24"/>
          <w:szCs w:val="24"/>
        </w:rPr>
      </w:pPr>
    </w:p>
    <w:p w:rsidR="00C27067" w:rsidRPr="00E842A9" w:rsidRDefault="00C27067" w:rsidP="00C27067">
      <w:pPr>
        <w:ind w:left="540" w:hanging="540"/>
        <w:jc w:val="both"/>
        <w:rPr>
          <w:rFonts w:ascii="Times New Roman" w:hAnsi="Times New Roman"/>
          <w:b/>
          <w:color w:val="1F4E79" w:themeColor="accent1" w:themeShade="80"/>
          <w:sz w:val="28"/>
          <w:szCs w:val="28"/>
          <w:u w:val="single"/>
        </w:rPr>
      </w:pPr>
      <w:r w:rsidRPr="00E842A9">
        <w:rPr>
          <w:rFonts w:ascii="Times New Roman" w:hAnsi="Times New Roman"/>
          <w:b/>
          <w:color w:val="1F4E79" w:themeColor="accent1" w:themeShade="80"/>
          <w:sz w:val="28"/>
          <w:szCs w:val="28"/>
          <w:u w:val="single"/>
        </w:rPr>
        <w:t>Judges</w:t>
      </w:r>
    </w:p>
    <w:p w:rsidR="00C27067" w:rsidRPr="005E23FB" w:rsidRDefault="00C27067" w:rsidP="00C27067">
      <w:pPr>
        <w:ind w:left="540" w:hanging="540"/>
        <w:jc w:val="both"/>
        <w:rPr>
          <w:rFonts w:ascii="Times New Roman" w:hAnsi="Times New Roman"/>
          <w:szCs w:val="24"/>
        </w:rPr>
      </w:pPr>
    </w:p>
    <w:p w:rsidR="00C27067" w:rsidRPr="00E842A9" w:rsidRDefault="00C27067" w:rsidP="00C27067">
      <w:pPr>
        <w:numPr>
          <w:ilvl w:val="0"/>
          <w:numId w:val="8"/>
        </w:numPr>
        <w:suppressAutoHyphens/>
        <w:spacing w:after="120" w:line="240" w:lineRule="auto"/>
        <w:ind w:left="720"/>
        <w:jc w:val="both"/>
        <w:rPr>
          <w:rFonts w:ascii="Times New Roman" w:hAnsi="Times New Roman"/>
          <w:sz w:val="24"/>
          <w:szCs w:val="24"/>
        </w:rPr>
      </w:pPr>
      <w:r w:rsidRPr="00E842A9">
        <w:rPr>
          <w:rFonts w:ascii="Times New Roman" w:hAnsi="Times New Roman"/>
          <w:sz w:val="24"/>
          <w:szCs w:val="24"/>
        </w:rPr>
        <w:t>The WZC Awards Selection Committee shall appoint a panel of judges for each award category, comprising respected Zarathushtis from around the world.</w:t>
      </w:r>
    </w:p>
    <w:p w:rsidR="00C27067" w:rsidRPr="00E842A9" w:rsidRDefault="00C27067" w:rsidP="00C27067">
      <w:pPr>
        <w:numPr>
          <w:ilvl w:val="0"/>
          <w:numId w:val="8"/>
        </w:numPr>
        <w:spacing w:after="120" w:line="240" w:lineRule="auto"/>
        <w:ind w:left="720"/>
        <w:jc w:val="both"/>
        <w:rPr>
          <w:rFonts w:ascii="Times New Roman" w:hAnsi="Times New Roman"/>
          <w:sz w:val="24"/>
          <w:szCs w:val="24"/>
        </w:rPr>
      </w:pPr>
      <w:r w:rsidRPr="00E842A9">
        <w:rPr>
          <w:rFonts w:ascii="Times New Roman" w:hAnsi="Times New Roman"/>
          <w:sz w:val="24"/>
          <w:szCs w:val="24"/>
        </w:rPr>
        <w:t>If an individual appointed as a judge for a specific award category is subsequently           nominated for the same category, the WZC Awards Selection Committee shall either   appoint the individual to serve as a judge for another award category or remove his/her name from the panel of judges.</w:t>
      </w:r>
    </w:p>
    <w:p w:rsidR="00C27067" w:rsidRPr="00E842A9" w:rsidRDefault="00C27067" w:rsidP="00C27067">
      <w:pPr>
        <w:numPr>
          <w:ilvl w:val="0"/>
          <w:numId w:val="8"/>
        </w:numPr>
        <w:spacing w:after="120" w:line="240" w:lineRule="auto"/>
        <w:ind w:left="720"/>
        <w:jc w:val="both"/>
        <w:rPr>
          <w:rFonts w:ascii="Times New Roman" w:hAnsi="Times New Roman"/>
          <w:sz w:val="24"/>
          <w:szCs w:val="24"/>
        </w:rPr>
      </w:pPr>
      <w:r w:rsidRPr="00E842A9">
        <w:rPr>
          <w:rFonts w:ascii="Times New Roman" w:hAnsi="Times New Roman"/>
          <w:sz w:val="24"/>
          <w:szCs w:val="24"/>
        </w:rPr>
        <w:t>An individual appointed by the WZC Awards Selection Committee to serve as a judge for an award category shall not sponsor a nominee for the same award category. If              received, such nominations shall not be processed or submitted to the judges.</w:t>
      </w:r>
    </w:p>
    <w:p w:rsidR="00C27067" w:rsidRPr="005E23FB" w:rsidRDefault="00C27067" w:rsidP="00C27067">
      <w:pPr>
        <w:pStyle w:val="BodyText"/>
        <w:ind w:left="540" w:hanging="540"/>
        <w:rPr>
          <w:szCs w:val="24"/>
        </w:rPr>
      </w:pPr>
    </w:p>
    <w:p w:rsidR="00556AA9" w:rsidRDefault="00556AA9" w:rsidP="00C27067">
      <w:pPr>
        <w:tabs>
          <w:tab w:val="left" w:pos="720"/>
        </w:tabs>
        <w:ind w:left="540" w:hanging="540"/>
        <w:jc w:val="both"/>
        <w:rPr>
          <w:rFonts w:ascii="Times New Roman" w:hAnsi="Times New Roman"/>
          <w:b/>
          <w:color w:val="1F4E79" w:themeColor="accent1" w:themeShade="80"/>
          <w:sz w:val="28"/>
          <w:szCs w:val="28"/>
          <w:u w:val="single"/>
        </w:rPr>
      </w:pPr>
    </w:p>
    <w:p w:rsidR="00C27067" w:rsidRPr="00E842A9" w:rsidRDefault="00C27067" w:rsidP="00C27067">
      <w:pPr>
        <w:tabs>
          <w:tab w:val="left" w:pos="720"/>
        </w:tabs>
        <w:ind w:left="540" w:hanging="540"/>
        <w:jc w:val="both"/>
        <w:rPr>
          <w:rFonts w:ascii="Times New Roman" w:hAnsi="Times New Roman"/>
          <w:b/>
          <w:color w:val="1F4E79" w:themeColor="accent1" w:themeShade="80"/>
          <w:sz w:val="28"/>
          <w:szCs w:val="28"/>
        </w:rPr>
      </w:pPr>
      <w:r w:rsidRPr="00E842A9">
        <w:rPr>
          <w:rFonts w:ascii="Times New Roman" w:hAnsi="Times New Roman"/>
          <w:b/>
          <w:color w:val="1F4E79" w:themeColor="accent1" w:themeShade="80"/>
          <w:sz w:val="28"/>
          <w:szCs w:val="28"/>
          <w:u w:val="single"/>
        </w:rPr>
        <w:t xml:space="preserve">Evaluation of Nominations and Selection </w:t>
      </w:r>
      <w:r w:rsidR="00C94B09">
        <w:rPr>
          <w:rFonts w:ascii="Times New Roman" w:hAnsi="Times New Roman"/>
          <w:b/>
          <w:color w:val="1F4E79" w:themeColor="accent1" w:themeShade="80"/>
          <w:sz w:val="28"/>
          <w:szCs w:val="28"/>
          <w:u w:val="single"/>
        </w:rPr>
        <w:t xml:space="preserve">of </w:t>
      </w:r>
      <w:r w:rsidRPr="00E842A9">
        <w:rPr>
          <w:rFonts w:ascii="Times New Roman" w:hAnsi="Times New Roman"/>
          <w:b/>
          <w:color w:val="1F4E79" w:themeColor="accent1" w:themeShade="80"/>
          <w:sz w:val="28"/>
          <w:szCs w:val="28"/>
          <w:u w:val="single"/>
        </w:rPr>
        <w:t>Winners</w:t>
      </w:r>
    </w:p>
    <w:p w:rsidR="00C27067" w:rsidRPr="005E23FB" w:rsidRDefault="00C27067" w:rsidP="00C27067">
      <w:pPr>
        <w:pStyle w:val="BodyTextIndent2"/>
        <w:numPr>
          <w:ilvl w:val="0"/>
          <w:numId w:val="9"/>
        </w:numPr>
        <w:tabs>
          <w:tab w:val="left" w:pos="720"/>
        </w:tabs>
        <w:spacing w:after="60" w:line="240" w:lineRule="auto"/>
        <w:ind w:left="720"/>
        <w:jc w:val="both"/>
        <w:rPr>
          <w:rFonts w:ascii="Times New Roman" w:hAnsi="Times New Roman"/>
          <w:sz w:val="24"/>
          <w:szCs w:val="24"/>
        </w:rPr>
      </w:pPr>
      <w:r w:rsidRPr="005E23FB">
        <w:rPr>
          <w:rFonts w:ascii="Times New Roman" w:hAnsi="Times New Roman"/>
          <w:sz w:val="24"/>
          <w:szCs w:val="24"/>
        </w:rPr>
        <w:t>The judges shall be required to evaluate the nominees based solely on:</w:t>
      </w:r>
    </w:p>
    <w:p w:rsidR="00C27067" w:rsidRPr="00E842A9" w:rsidRDefault="00C27067" w:rsidP="00C27067">
      <w:pPr>
        <w:numPr>
          <w:ilvl w:val="1"/>
          <w:numId w:val="9"/>
        </w:numPr>
        <w:tabs>
          <w:tab w:val="left" w:pos="720"/>
          <w:tab w:val="left" w:pos="900"/>
        </w:tabs>
        <w:spacing w:after="60" w:line="240" w:lineRule="auto"/>
        <w:jc w:val="both"/>
        <w:rPr>
          <w:rFonts w:ascii="Times New Roman" w:hAnsi="Times New Roman"/>
          <w:sz w:val="24"/>
          <w:szCs w:val="24"/>
        </w:rPr>
      </w:pPr>
      <w:r w:rsidRPr="00E842A9">
        <w:rPr>
          <w:rFonts w:ascii="Times New Roman" w:hAnsi="Times New Roman"/>
          <w:sz w:val="24"/>
          <w:szCs w:val="24"/>
        </w:rPr>
        <w:t>the information contained in the Nomination Form; and</w:t>
      </w:r>
    </w:p>
    <w:p w:rsidR="00C27067" w:rsidRPr="00E842A9" w:rsidRDefault="00C27067" w:rsidP="00C27067">
      <w:pPr>
        <w:numPr>
          <w:ilvl w:val="1"/>
          <w:numId w:val="9"/>
        </w:numPr>
        <w:tabs>
          <w:tab w:val="left" w:pos="720"/>
          <w:tab w:val="left" w:pos="900"/>
        </w:tabs>
        <w:spacing w:after="120" w:line="240" w:lineRule="auto"/>
        <w:jc w:val="both"/>
        <w:rPr>
          <w:rFonts w:ascii="Times New Roman" w:hAnsi="Times New Roman"/>
          <w:sz w:val="24"/>
          <w:szCs w:val="24"/>
        </w:rPr>
      </w:pPr>
      <w:r w:rsidRPr="00E842A9">
        <w:rPr>
          <w:rFonts w:ascii="Times New Roman" w:hAnsi="Times New Roman"/>
          <w:sz w:val="24"/>
          <w:szCs w:val="24"/>
        </w:rPr>
        <w:t>the evaluation criteria and points system prescribed by the WZC Awards</w:t>
      </w:r>
      <w:r w:rsidR="00E842A9" w:rsidRPr="00E842A9">
        <w:rPr>
          <w:rFonts w:ascii="Times New Roman" w:hAnsi="Times New Roman"/>
          <w:sz w:val="24"/>
          <w:szCs w:val="24"/>
        </w:rPr>
        <w:t xml:space="preserve"> </w:t>
      </w:r>
      <w:r w:rsidRPr="00E842A9">
        <w:rPr>
          <w:rFonts w:ascii="Times New Roman" w:hAnsi="Times New Roman"/>
          <w:sz w:val="24"/>
          <w:szCs w:val="24"/>
        </w:rPr>
        <w:t>Selection Committee.</w:t>
      </w:r>
    </w:p>
    <w:p w:rsidR="00C27067" w:rsidRPr="005E23FB" w:rsidRDefault="00C27067" w:rsidP="00C27067">
      <w:pPr>
        <w:pStyle w:val="BodyTextIndent2"/>
        <w:numPr>
          <w:ilvl w:val="0"/>
          <w:numId w:val="9"/>
        </w:numPr>
        <w:tabs>
          <w:tab w:val="clear" w:pos="1980"/>
          <w:tab w:val="left" w:pos="540"/>
        </w:tabs>
        <w:spacing w:line="240" w:lineRule="auto"/>
        <w:ind w:left="720"/>
        <w:jc w:val="both"/>
        <w:rPr>
          <w:rFonts w:ascii="Times New Roman" w:hAnsi="Times New Roman"/>
          <w:sz w:val="24"/>
          <w:szCs w:val="24"/>
        </w:rPr>
      </w:pPr>
      <w:r>
        <w:rPr>
          <w:rFonts w:ascii="Times New Roman" w:hAnsi="Times New Roman"/>
          <w:sz w:val="24"/>
          <w:szCs w:val="24"/>
        </w:rPr>
        <w:t xml:space="preserve">   </w:t>
      </w:r>
      <w:r w:rsidRPr="005E23FB">
        <w:rPr>
          <w:rFonts w:ascii="Times New Roman" w:hAnsi="Times New Roman"/>
          <w:sz w:val="24"/>
          <w:szCs w:val="24"/>
        </w:rPr>
        <w:t xml:space="preserve">Hence, for proper evaluation, it is essential that the sponsors list in detail their nominee's achievements in Part 3, specifically including adequate details of the nominee's </w:t>
      </w:r>
      <w:r>
        <w:rPr>
          <w:rFonts w:ascii="Times New Roman" w:hAnsi="Times New Roman"/>
          <w:sz w:val="24"/>
          <w:szCs w:val="24"/>
        </w:rPr>
        <w:t xml:space="preserve">                </w:t>
      </w:r>
      <w:r w:rsidRPr="005E23FB">
        <w:rPr>
          <w:rFonts w:ascii="Times New Roman" w:hAnsi="Times New Roman"/>
          <w:sz w:val="24"/>
          <w:szCs w:val="24"/>
        </w:rPr>
        <w:t xml:space="preserve">achievements in respect of each of the "Evaluation Criteria" for the specific award </w:t>
      </w:r>
      <w:r>
        <w:rPr>
          <w:rFonts w:ascii="Times New Roman" w:hAnsi="Times New Roman"/>
          <w:sz w:val="24"/>
          <w:szCs w:val="24"/>
        </w:rPr>
        <w:t xml:space="preserve">           </w:t>
      </w:r>
      <w:r w:rsidRPr="005E23FB">
        <w:rPr>
          <w:rFonts w:ascii="Times New Roman" w:hAnsi="Times New Roman"/>
          <w:sz w:val="24"/>
          <w:szCs w:val="24"/>
        </w:rPr>
        <w:t>category as detailed under "Categories, Definitions and Evaluation Criteria.”</w:t>
      </w:r>
    </w:p>
    <w:p w:rsidR="00C27067" w:rsidRPr="00E842A9" w:rsidRDefault="00C27067" w:rsidP="00C27067">
      <w:pPr>
        <w:numPr>
          <w:ilvl w:val="0"/>
          <w:numId w:val="9"/>
        </w:numPr>
        <w:tabs>
          <w:tab w:val="clear" w:pos="1980"/>
          <w:tab w:val="left" w:pos="720"/>
        </w:tabs>
        <w:suppressAutoHyphens/>
        <w:spacing w:after="120" w:line="240" w:lineRule="auto"/>
        <w:ind w:left="720"/>
        <w:jc w:val="both"/>
        <w:rPr>
          <w:rFonts w:ascii="Times New Roman" w:hAnsi="Times New Roman"/>
          <w:sz w:val="24"/>
          <w:szCs w:val="24"/>
        </w:rPr>
      </w:pPr>
      <w:r w:rsidRPr="00E842A9">
        <w:rPr>
          <w:rFonts w:ascii="Times New Roman" w:hAnsi="Times New Roman"/>
          <w:sz w:val="24"/>
          <w:szCs w:val="24"/>
        </w:rPr>
        <w:t>If in the opinion of the WZC Awards Selection Committee there is an evident bias in the evaluation of a nominee by a specific judge, that judge's evaluation may not be considered in determining the final result and the winner for that category.</w:t>
      </w:r>
    </w:p>
    <w:p w:rsidR="00C27067" w:rsidRPr="00E842A9" w:rsidRDefault="00C27067" w:rsidP="00C27067">
      <w:pPr>
        <w:pStyle w:val="BodyTextIndent2"/>
        <w:numPr>
          <w:ilvl w:val="0"/>
          <w:numId w:val="9"/>
        </w:numPr>
        <w:tabs>
          <w:tab w:val="clear" w:pos="1980"/>
          <w:tab w:val="left" w:pos="720"/>
        </w:tabs>
        <w:spacing w:line="240" w:lineRule="auto"/>
        <w:ind w:left="720"/>
        <w:jc w:val="both"/>
        <w:rPr>
          <w:rFonts w:ascii="Times New Roman" w:hAnsi="Times New Roman"/>
          <w:sz w:val="24"/>
          <w:szCs w:val="24"/>
        </w:rPr>
      </w:pPr>
      <w:r w:rsidRPr="00E842A9">
        <w:rPr>
          <w:rFonts w:ascii="Times New Roman" w:hAnsi="Times New Roman"/>
          <w:sz w:val="24"/>
          <w:szCs w:val="24"/>
        </w:rPr>
        <w:lastRenderedPageBreak/>
        <w:t>The judges shall submit their evaluation to the Chair of the WZC Awards Selection Committee in the prescribed evaluation summary form, indicating the number of points scored by each nominee against each evaluation criteria and the total number of points.  The nominee scoring the maximum total number of points scored by all the judges in the panel shall be declared the winner for each category.</w:t>
      </w:r>
    </w:p>
    <w:p w:rsidR="00C27067" w:rsidRPr="00E842A9" w:rsidRDefault="00C27067" w:rsidP="00C27067">
      <w:pPr>
        <w:numPr>
          <w:ilvl w:val="0"/>
          <w:numId w:val="9"/>
        </w:numPr>
        <w:tabs>
          <w:tab w:val="clear" w:pos="1980"/>
          <w:tab w:val="left" w:pos="720"/>
        </w:tabs>
        <w:spacing w:after="120" w:line="240" w:lineRule="auto"/>
        <w:ind w:left="720"/>
        <w:jc w:val="both"/>
        <w:rPr>
          <w:rFonts w:ascii="Times New Roman" w:hAnsi="Times New Roman"/>
          <w:sz w:val="24"/>
          <w:szCs w:val="24"/>
        </w:rPr>
      </w:pPr>
      <w:r w:rsidRPr="00E842A9">
        <w:rPr>
          <w:rFonts w:ascii="Times New Roman" w:hAnsi="Times New Roman"/>
          <w:sz w:val="24"/>
          <w:szCs w:val="24"/>
        </w:rPr>
        <w:t>The WZC Awards Selection Committee may declare more than one winner in a category, if two or more nominees score the same number of total points.</w:t>
      </w:r>
    </w:p>
    <w:p w:rsidR="00C27067" w:rsidRPr="00E842A9" w:rsidRDefault="00C27067" w:rsidP="00C27067">
      <w:pPr>
        <w:numPr>
          <w:ilvl w:val="0"/>
          <w:numId w:val="9"/>
        </w:numPr>
        <w:tabs>
          <w:tab w:val="clear" w:pos="1980"/>
        </w:tabs>
        <w:spacing w:after="0" w:line="240" w:lineRule="auto"/>
        <w:ind w:left="720"/>
        <w:jc w:val="both"/>
        <w:rPr>
          <w:rFonts w:ascii="Times New Roman" w:hAnsi="Times New Roman"/>
          <w:sz w:val="24"/>
          <w:szCs w:val="24"/>
        </w:rPr>
      </w:pPr>
      <w:r w:rsidRPr="00E842A9">
        <w:rPr>
          <w:rFonts w:ascii="Times New Roman" w:hAnsi="Times New Roman"/>
          <w:sz w:val="24"/>
          <w:szCs w:val="24"/>
        </w:rPr>
        <w:t>If the judges declare that none of the nominees for a specific category deserves an award, the WZC Awards Selection Committee may decide not to declare a winner for that award category.</w:t>
      </w:r>
    </w:p>
    <w:p w:rsidR="00C27067" w:rsidRPr="00E842A9" w:rsidRDefault="00C27067" w:rsidP="00C27067">
      <w:pPr>
        <w:pStyle w:val="Heading2"/>
        <w:rPr>
          <w:rFonts w:ascii="Times New Roman" w:hAnsi="Times New Roman"/>
          <w:b w:val="0"/>
          <w:sz w:val="24"/>
          <w:szCs w:val="24"/>
        </w:rPr>
      </w:pPr>
    </w:p>
    <w:p w:rsidR="00C27067" w:rsidRPr="00E842A9" w:rsidRDefault="00C27067" w:rsidP="00C27067">
      <w:pPr>
        <w:tabs>
          <w:tab w:val="left" w:pos="720"/>
        </w:tabs>
        <w:ind w:left="540" w:hanging="540"/>
        <w:jc w:val="both"/>
        <w:rPr>
          <w:rFonts w:ascii="Times New Roman" w:hAnsi="Times New Roman"/>
          <w:b/>
          <w:color w:val="1F4E79" w:themeColor="accent1" w:themeShade="80"/>
          <w:sz w:val="28"/>
          <w:szCs w:val="28"/>
        </w:rPr>
      </w:pPr>
      <w:r w:rsidRPr="00E842A9">
        <w:rPr>
          <w:rFonts w:ascii="Times New Roman" w:hAnsi="Times New Roman"/>
          <w:b/>
          <w:color w:val="1F4E79" w:themeColor="accent1" w:themeShade="80"/>
          <w:sz w:val="28"/>
          <w:szCs w:val="28"/>
          <w:u w:val="single"/>
        </w:rPr>
        <w:t>Announcement of Winners</w:t>
      </w:r>
    </w:p>
    <w:p w:rsidR="00C27067" w:rsidRPr="005E23FB" w:rsidRDefault="00C27067" w:rsidP="00C27067">
      <w:pPr>
        <w:ind w:left="540" w:hanging="540"/>
        <w:jc w:val="both"/>
        <w:rPr>
          <w:rFonts w:ascii="Times New Roman" w:hAnsi="Times New Roman"/>
          <w:szCs w:val="24"/>
        </w:rPr>
      </w:pPr>
    </w:p>
    <w:p w:rsidR="00C27067" w:rsidRPr="00E842A9" w:rsidRDefault="00C27067" w:rsidP="00C27067">
      <w:pPr>
        <w:numPr>
          <w:ilvl w:val="0"/>
          <w:numId w:val="10"/>
        </w:numPr>
        <w:tabs>
          <w:tab w:val="clear" w:pos="1980"/>
          <w:tab w:val="num" w:pos="720"/>
        </w:tabs>
        <w:suppressAutoHyphens/>
        <w:spacing w:after="120" w:line="240" w:lineRule="auto"/>
        <w:ind w:left="720"/>
        <w:jc w:val="both"/>
        <w:rPr>
          <w:rFonts w:ascii="Times New Roman" w:hAnsi="Times New Roman"/>
          <w:sz w:val="24"/>
          <w:szCs w:val="24"/>
        </w:rPr>
      </w:pPr>
      <w:r w:rsidRPr="00E842A9">
        <w:rPr>
          <w:rFonts w:ascii="Times New Roman" w:hAnsi="Times New Roman"/>
          <w:sz w:val="24"/>
          <w:szCs w:val="24"/>
        </w:rPr>
        <w:t xml:space="preserve">The names of winners will be announced </w:t>
      </w:r>
      <w:r w:rsidR="00710219">
        <w:rPr>
          <w:rFonts w:ascii="Times New Roman" w:hAnsi="Times New Roman"/>
          <w:sz w:val="24"/>
          <w:szCs w:val="24"/>
        </w:rPr>
        <w:t>on 3</w:t>
      </w:r>
      <w:r w:rsidR="00710219" w:rsidRPr="00710219">
        <w:rPr>
          <w:rFonts w:ascii="Times New Roman" w:hAnsi="Times New Roman"/>
          <w:sz w:val="24"/>
          <w:szCs w:val="24"/>
          <w:vertAlign w:val="superscript"/>
        </w:rPr>
        <w:t>rd</w:t>
      </w:r>
      <w:r w:rsidR="00710219">
        <w:rPr>
          <w:rFonts w:ascii="Times New Roman" w:hAnsi="Times New Roman"/>
          <w:sz w:val="24"/>
          <w:szCs w:val="24"/>
        </w:rPr>
        <w:t xml:space="preserve"> June, 2018 </w:t>
      </w:r>
      <w:r w:rsidRPr="00E842A9">
        <w:rPr>
          <w:rFonts w:ascii="Times New Roman" w:hAnsi="Times New Roman"/>
          <w:sz w:val="24"/>
          <w:szCs w:val="24"/>
        </w:rPr>
        <w:t>during the Congress Awards Presentation ceremony</w:t>
      </w:r>
      <w:r w:rsidR="00710219">
        <w:rPr>
          <w:rFonts w:ascii="Times New Roman" w:hAnsi="Times New Roman"/>
          <w:sz w:val="24"/>
          <w:szCs w:val="24"/>
        </w:rPr>
        <w:t xml:space="preserve"> at the Astral Room, Crown Complex, Perth, Australia</w:t>
      </w:r>
      <w:r w:rsidRPr="00E842A9">
        <w:rPr>
          <w:rFonts w:ascii="Times New Roman" w:hAnsi="Times New Roman"/>
          <w:sz w:val="24"/>
          <w:szCs w:val="24"/>
        </w:rPr>
        <w:t xml:space="preserve">.  </w:t>
      </w:r>
      <w:bookmarkStart w:id="0" w:name="_GoBack"/>
      <w:bookmarkEnd w:id="0"/>
    </w:p>
    <w:p w:rsidR="00C27067" w:rsidRPr="00E842A9" w:rsidRDefault="00C27067" w:rsidP="00C27067">
      <w:pPr>
        <w:pStyle w:val="BodyTextIndent3"/>
        <w:numPr>
          <w:ilvl w:val="0"/>
          <w:numId w:val="10"/>
        </w:numPr>
        <w:tabs>
          <w:tab w:val="clear" w:pos="1980"/>
          <w:tab w:val="num" w:pos="720"/>
        </w:tabs>
        <w:suppressAutoHyphens/>
        <w:spacing w:line="240" w:lineRule="auto"/>
        <w:ind w:left="720"/>
        <w:jc w:val="both"/>
        <w:rPr>
          <w:rFonts w:ascii="Times New Roman" w:hAnsi="Times New Roman"/>
          <w:sz w:val="24"/>
          <w:szCs w:val="24"/>
        </w:rPr>
      </w:pPr>
      <w:r w:rsidRPr="00E842A9">
        <w:rPr>
          <w:rFonts w:ascii="Times New Roman" w:hAnsi="Times New Roman"/>
          <w:sz w:val="24"/>
          <w:szCs w:val="24"/>
        </w:rPr>
        <w:t>After the Congress, the names of the winners shall be publicized in Zarathushti publications worldwide.</w:t>
      </w:r>
    </w:p>
    <w:p w:rsidR="00C27067" w:rsidRDefault="00C27067" w:rsidP="00C27067">
      <w:pPr>
        <w:rPr>
          <w:sz w:val="24"/>
          <w:szCs w:val="24"/>
        </w:rPr>
      </w:pPr>
    </w:p>
    <w:p w:rsidR="00E842A9" w:rsidRDefault="00E842A9" w:rsidP="00C27067">
      <w:pPr>
        <w:rPr>
          <w:sz w:val="24"/>
          <w:szCs w:val="24"/>
        </w:rPr>
      </w:pPr>
    </w:p>
    <w:p w:rsidR="00E842A9" w:rsidRDefault="00E842A9" w:rsidP="00C27067">
      <w:pPr>
        <w:rPr>
          <w:sz w:val="24"/>
          <w:szCs w:val="24"/>
        </w:rPr>
      </w:pPr>
    </w:p>
    <w:p w:rsidR="00E842A9" w:rsidRDefault="00E842A9" w:rsidP="00C27067">
      <w:pPr>
        <w:rPr>
          <w:sz w:val="24"/>
          <w:szCs w:val="24"/>
        </w:rPr>
      </w:pPr>
    </w:p>
    <w:p w:rsidR="00E842A9" w:rsidRDefault="00E842A9" w:rsidP="00C27067">
      <w:pPr>
        <w:rPr>
          <w:sz w:val="24"/>
          <w:szCs w:val="24"/>
        </w:rPr>
      </w:pPr>
    </w:p>
    <w:p w:rsidR="00E842A9" w:rsidRDefault="00E842A9" w:rsidP="00C27067">
      <w:pPr>
        <w:rPr>
          <w:sz w:val="24"/>
          <w:szCs w:val="24"/>
        </w:rPr>
      </w:pPr>
    </w:p>
    <w:p w:rsidR="00E842A9" w:rsidRDefault="00E842A9" w:rsidP="00C27067">
      <w:pPr>
        <w:rPr>
          <w:sz w:val="24"/>
          <w:szCs w:val="24"/>
        </w:rPr>
      </w:pPr>
    </w:p>
    <w:p w:rsidR="00E842A9" w:rsidRDefault="00E842A9" w:rsidP="00C27067">
      <w:pPr>
        <w:rPr>
          <w:sz w:val="24"/>
          <w:szCs w:val="24"/>
        </w:rPr>
      </w:pPr>
    </w:p>
    <w:p w:rsidR="00E842A9" w:rsidRDefault="00E842A9" w:rsidP="00C27067">
      <w:pPr>
        <w:rPr>
          <w:sz w:val="24"/>
          <w:szCs w:val="24"/>
        </w:rPr>
      </w:pPr>
    </w:p>
    <w:p w:rsidR="0060726C" w:rsidRDefault="0060726C" w:rsidP="00C27067">
      <w:pPr>
        <w:rPr>
          <w:sz w:val="24"/>
          <w:szCs w:val="24"/>
        </w:rPr>
      </w:pPr>
    </w:p>
    <w:p w:rsidR="0060726C" w:rsidRDefault="0060726C" w:rsidP="00C27067">
      <w:pPr>
        <w:rPr>
          <w:sz w:val="24"/>
          <w:szCs w:val="24"/>
        </w:rPr>
      </w:pPr>
    </w:p>
    <w:p w:rsidR="0060726C" w:rsidRDefault="0060726C" w:rsidP="00C27067">
      <w:pPr>
        <w:rPr>
          <w:sz w:val="24"/>
          <w:szCs w:val="24"/>
        </w:rPr>
      </w:pPr>
    </w:p>
    <w:p w:rsidR="00E842A9" w:rsidRDefault="00E842A9" w:rsidP="00C27067">
      <w:pPr>
        <w:rPr>
          <w:sz w:val="24"/>
          <w:szCs w:val="24"/>
        </w:rPr>
      </w:pPr>
    </w:p>
    <w:sectPr w:rsidR="00E842A9" w:rsidSect="000B2F23">
      <w:pgSz w:w="12240" w:h="15840"/>
      <w:pgMar w:top="108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C7" w:rsidRDefault="007860C7" w:rsidP="00B174AF">
      <w:pPr>
        <w:spacing w:after="0" w:line="240" w:lineRule="auto"/>
      </w:pPr>
      <w:r>
        <w:separator/>
      </w:r>
    </w:p>
  </w:endnote>
  <w:endnote w:type="continuationSeparator" w:id="0">
    <w:p w:rsidR="007860C7" w:rsidRDefault="007860C7" w:rsidP="00B1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C7" w:rsidRDefault="007860C7" w:rsidP="00B174AF">
      <w:pPr>
        <w:spacing w:after="0" w:line="240" w:lineRule="auto"/>
      </w:pPr>
      <w:r>
        <w:separator/>
      </w:r>
    </w:p>
  </w:footnote>
  <w:footnote w:type="continuationSeparator" w:id="0">
    <w:p w:rsidR="007860C7" w:rsidRDefault="007860C7" w:rsidP="00B17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0CC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1A80295"/>
    <w:multiLevelType w:val="hybridMultilevel"/>
    <w:tmpl w:val="99EA55F4"/>
    <w:lvl w:ilvl="0" w:tplc="062AC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17D97"/>
    <w:multiLevelType w:val="hybridMultilevel"/>
    <w:tmpl w:val="9D623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16A50"/>
    <w:multiLevelType w:val="hybridMultilevel"/>
    <w:tmpl w:val="9684DFB4"/>
    <w:lvl w:ilvl="0" w:tplc="E1D087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5" w15:restartNumberingAfterBreak="0">
    <w:nsid w:val="3B7714AD"/>
    <w:multiLevelType w:val="hybridMultilevel"/>
    <w:tmpl w:val="C1EAB5CA"/>
    <w:lvl w:ilvl="0" w:tplc="0409000B">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5D5ABF"/>
    <w:multiLevelType w:val="hybridMultilevel"/>
    <w:tmpl w:val="2B0CB6C4"/>
    <w:lvl w:ilvl="0" w:tplc="2598A80E">
      <w:start w:val="1"/>
      <w:numFmt w:val="decimal"/>
      <w:lvlText w:val="%1."/>
      <w:lvlJc w:val="left"/>
      <w:pPr>
        <w:tabs>
          <w:tab w:val="num" w:pos="1980"/>
        </w:tabs>
        <w:ind w:left="198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E1D08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52533"/>
    <w:multiLevelType w:val="hybridMultilevel"/>
    <w:tmpl w:val="9730AF5A"/>
    <w:lvl w:ilvl="0" w:tplc="2598A80E">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24BA8"/>
    <w:multiLevelType w:val="hybridMultilevel"/>
    <w:tmpl w:val="5170B0EA"/>
    <w:lvl w:ilvl="0" w:tplc="0409000B">
      <w:start w:val="1"/>
      <w:numFmt w:val="bullet"/>
      <w:lvlText w:val=""/>
      <w:lvlJc w:val="left"/>
      <w:pPr>
        <w:tabs>
          <w:tab w:val="num" w:pos="1260"/>
        </w:tabs>
        <w:ind w:left="1260" w:hanging="360"/>
      </w:pPr>
      <w:rPr>
        <w:rFonts w:ascii="Wingdings" w:hAnsi="Wingdings" w:hint="default"/>
      </w:rPr>
    </w:lvl>
    <w:lvl w:ilvl="1" w:tplc="5114C93E">
      <w:start w:val="3"/>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9F2695D"/>
    <w:multiLevelType w:val="singleLevel"/>
    <w:tmpl w:val="D5165570"/>
    <w:lvl w:ilvl="0">
      <w:start w:val="4"/>
      <w:numFmt w:val="lowerLetter"/>
      <w:lvlText w:val="(%1)"/>
      <w:lvlJc w:val="left"/>
      <w:pPr>
        <w:tabs>
          <w:tab w:val="num" w:pos="720"/>
        </w:tabs>
        <w:ind w:left="720" w:hanging="360"/>
      </w:pPr>
      <w:rPr>
        <w:rFonts w:hint="default"/>
        <w:sz w:val="20"/>
      </w:rPr>
    </w:lvl>
  </w:abstractNum>
  <w:abstractNum w:abstractNumId="10" w15:restartNumberingAfterBreak="0">
    <w:nsid w:val="6F4612DD"/>
    <w:multiLevelType w:val="hybridMultilevel"/>
    <w:tmpl w:val="A41A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C1AB6"/>
    <w:multiLevelType w:val="hybridMultilevel"/>
    <w:tmpl w:val="C1EAB5CA"/>
    <w:lvl w:ilvl="0" w:tplc="7C241708">
      <w:start w:val="5"/>
      <w:numFmt w:val="decimal"/>
      <w:lvlText w:val="%1."/>
      <w:lvlJc w:val="left"/>
      <w:pPr>
        <w:tabs>
          <w:tab w:val="num" w:pos="1980"/>
        </w:tabs>
        <w:ind w:left="198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B765C1"/>
    <w:multiLevelType w:val="hybridMultilevel"/>
    <w:tmpl w:val="FCD89B48"/>
    <w:lvl w:ilvl="0" w:tplc="987A27D8">
      <w:start w:val="1"/>
      <w:numFmt w:val="decimal"/>
      <w:lvlText w:val="%1."/>
      <w:lvlJc w:val="left"/>
      <w:pPr>
        <w:tabs>
          <w:tab w:val="num" w:pos="1890"/>
        </w:tabs>
        <w:ind w:left="189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2"/>
  </w:num>
  <w:num w:numId="5">
    <w:abstractNumId w:val="12"/>
  </w:num>
  <w:num w:numId="6">
    <w:abstractNumId w:val="11"/>
  </w:num>
  <w:num w:numId="7">
    <w:abstractNumId w:val="5"/>
  </w:num>
  <w:num w:numId="8">
    <w:abstractNumId w:val="4"/>
  </w:num>
  <w:num w:numId="9">
    <w:abstractNumId w:val="6"/>
  </w:num>
  <w:num w:numId="10">
    <w:abstractNumId w:val="7"/>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F"/>
    <w:rsid w:val="00012526"/>
    <w:rsid w:val="00044B36"/>
    <w:rsid w:val="000A26FE"/>
    <w:rsid w:val="000B23AC"/>
    <w:rsid w:val="000B2F23"/>
    <w:rsid w:val="00165588"/>
    <w:rsid w:val="00173D6D"/>
    <w:rsid w:val="001879B0"/>
    <w:rsid w:val="001F5528"/>
    <w:rsid w:val="00220AEB"/>
    <w:rsid w:val="00221FF0"/>
    <w:rsid w:val="00276BC3"/>
    <w:rsid w:val="00287356"/>
    <w:rsid w:val="003244AE"/>
    <w:rsid w:val="003670D3"/>
    <w:rsid w:val="0037342C"/>
    <w:rsid w:val="003A0821"/>
    <w:rsid w:val="003C0CB7"/>
    <w:rsid w:val="00472A1E"/>
    <w:rsid w:val="004978B8"/>
    <w:rsid w:val="004C2D48"/>
    <w:rsid w:val="004C5F86"/>
    <w:rsid w:val="00553712"/>
    <w:rsid w:val="00556AA9"/>
    <w:rsid w:val="0060726C"/>
    <w:rsid w:val="00650D3D"/>
    <w:rsid w:val="00662C20"/>
    <w:rsid w:val="006C10FB"/>
    <w:rsid w:val="00710219"/>
    <w:rsid w:val="007860C7"/>
    <w:rsid w:val="00794EDF"/>
    <w:rsid w:val="007A752F"/>
    <w:rsid w:val="007E3AEA"/>
    <w:rsid w:val="007F320A"/>
    <w:rsid w:val="0080576E"/>
    <w:rsid w:val="00866F7B"/>
    <w:rsid w:val="008728BA"/>
    <w:rsid w:val="008B1DDF"/>
    <w:rsid w:val="008D4B83"/>
    <w:rsid w:val="008E7635"/>
    <w:rsid w:val="0097678F"/>
    <w:rsid w:val="009B3E95"/>
    <w:rsid w:val="009E2107"/>
    <w:rsid w:val="00A15E70"/>
    <w:rsid w:val="00A20378"/>
    <w:rsid w:val="00A22C81"/>
    <w:rsid w:val="00A6072E"/>
    <w:rsid w:val="00A6500A"/>
    <w:rsid w:val="00A67A86"/>
    <w:rsid w:val="00A771B1"/>
    <w:rsid w:val="00AE5CA3"/>
    <w:rsid w:val="00B174AF"/>
    <w:rsid w:val="00B94267"/>
    <w:rsid w:val="00BF0114"/>
    <w:rsid w:val="00BF0BC4"/>
    <w:rsid w:val="00C067F8"/>
    <w:rsid w:val="00C117FB"/>
    <w:rsid w:val="00C13082"/>
    <w:rsid w:val="00C27067"/>
    <w:rsid w:val="00C9294F"/>
    <w:rsid w:val="00C94B09"/>
    <w:rsid w:val="00D00721"/>
    <w:rsid w:val="00DB2DD7"/>
    <w:rsid w:val="00DD5D09"/>
    <w:rsid w:val="00DD768B"/>
    <w:rsid w:val="00DD7F0A"/>
    <w:rsid w:val="00E35459"/>
    <w:rsid w:val="00E60513"/>
    <w:rsid w:val="00E61B39"/>
    <w:rsid w:val="00E842A9"/>
    <w:rsid w:val="00EC04E5"/>
    <w:rsid w:val="00F306EC"/>
    <w:rsid w:val="00F62653"/>
    <w:rsid w:val="00FB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704F-9681-4D23-BC07-16E96CC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27067"/>
    <w:pPr>
      <w:keepNext/>
      <w:tabs>
        <w:tab w:val="right" w:pos="9180"/>
      </w:tabs>
      <w:spacing w:after="0" w:line="240" w:lineRule="auto"/>
      <w:ind w:left="540" w:hanging="540"/>
      <w:jc w:val="both"/>
      <w:outlineLvl w:val="1"/>
    </w:pPr>
    <w:rPr>
      <w:rFonts w:ascii="Arial" w:eastAsia="Times New Roman" w:hAnsi="Arial"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99872739538961454m5107016853375289377msolistparagraph">
    <w:name w:val="m_-4299872739538961454m5107016853375289377msolistparagraph"/>
    <w:basedOn w:val="Normal"/>
    <w:rsid w:val="00220AE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semiHidden/>
    <w:rsid w:val="007E3AE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E3AEA"/>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7E3AEA"/>
    <w:pPr>
      <w:spacing w:after="0" w:line="240" w:lineRule="auto"/>
      <w:ind w:left="54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7E3AEA"/>
    <w:rPr>
      <w:rFonts w:ascii="Arial" w:eastAsia="Times New Roman" w:hAnsi="Arial" w:cs="Times New Roman"/>
      <w:szCs w:val="20"/>
    </w:rPr>
  </w:style>
  <w:style w:type="paragraph" w:styleId="BodyText2">
    <w:name w:val="Body Text 2"/>
    <w:basedOn w:val="Normal"/>
    <w:link w:val="BodyText2Char"/>
    <w:semiHidden/>
    <w:rsid w:val="007E3AEA"/>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7E3AEA"/>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7E3AEA"/>
    <w:pPr>
      <w:spacing w:after="120" w:line="480" w:lineRule="auto"/>
      <w:ind w:left="360"/>
    </w:pPr>
  </w:style>
  <w:style w:type="character" w:customStyle="1" w:styleId="BodyTextIndent2Char">
    <w:name w:val="Body Text Indent 2 Char"/>
    <w:basedOn w:val="DefaultParagraphFont"/>
    <w:link w:val="BodyTextIndent2"/>
    <w:uiPriority w:val="99"/>
    <w:semiHidden/>
    <w:rsid w:val="007E3AEA"/>
  </w:style>
  <w:style w:type="character" w:customStyle="1" w:styleId="Heading2Char">
    <w:name w:val="Heading 2 Char"/>
    <w:basedOn w:val="DefaultParagraphFont"/>
    <w:link w:val="Heading2"/>
    <w:rsid w:val="00C27067"/>
    <w:rPr>
      <w:rFonts w:ascii="Arial" w:eastAsia="Times New Roman" w:hAnsi="Arial" w:cs="Times New Roman"/>
      <w:b/>
      <w:sz w:val="18"/>
      <w:szCs w:val="20"/>
      <w:u w:val="single"/>
    </w:rPr>
  </w:style>
  <w:style w:type="paragraph" w:styleId="BodyTextIndent3">
    <w:name w:val="Body Text Indent 3"/>
    <w:basedOn w:val="Normal"/>
    <w:link w:val="BodyTextIndent3Char"/>
    <w:uiPriority w:val="99"/>
    <w:semiHidden/>
    <w:unhideWhenUsed/>
    <w:rsid w:val="00C270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7067"/>
    <w:rPr>
      <w:sz w:val="16"/>
      <w:szCs w:val="16"/>
    </w:rPr>
  </w:style>
  <w:style w:type="character" w:styleId="Hyperlink">
    <w:name w:val="Hyperlink"/>
    <w:semiHidden/>
    <w:rsid w:val="00C27067"/>
    <w:rPr>
      <w:color w:val="0000FF"/>
      <w:u w:val="single"/>
    </w:rPr>
  </w:style>
  <w:style w:type="paragraph" w:styleId="Subtitle">
    <w:name w:val="Subtitle"/>
    <w:basedOn w:val="Normal"/>
    <w:link w:val="SubtitleChar"/>
    <w:qFormat/>
    <w:rsid w:val="00B174AF"/>
    <w:pPr>
      <w:spacing w:after="0" w:line="240" w:lineRule="auto"/>
      <w:jc w:val="center"/>
    </w:pPr>
    <w:rPr>
      <w:rFonts w:ascii="Algerian" w:eastAsia="Times New Roman" w:hAnsi="Algerian" w:cs="Times New Roman"/>
      <w:b/>
      <w:sz w:val="24"/>
      <w:szCs w:val="20"/>
    </w:rPr>
  </w:style>
  <w:style w:type="character" w:customStyle="1" w:styleId="SubtitleChar">
    <w:name w:val="Subtitle Char"/>
    <w:basedOn w:val="DefaultParagraphFont"/>
    <w:link w:val="Subtitle"/>
    <w:rsid w:val="00B174AF"/>
    <w:rPr>
      <w:rFonts w:ascii="Algerian" w:eastAsia="Times New Roman" w:hAnsi="Algerian" w:cs="Times New Roman"/>
      <w:b/>
      <w:sz w:val="24"/>
      <w:szCs w:val="20"/>
    </w:rPr>
  </w:style>
  <w:style w:type="paragraph" w:styleId="FootnoteText">
    <w:name w:val="footnote text"/>
    <w:basedOn w:val="Normal"/>
    <w:link w:val="FootnoteTextChar"/>
    <w:semiHidden/>
    <w:rsid w:val="00B174A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174AF"/>
    <w:rPr>
      <w:rFonts w:ascii="Arial" w:eastAsia="Times New Roman" w:hAnsi="Arial" w:cs="Times New Roman"/>
      <w:sz w:val="20"/>
      <w:szCs w:val="20"/>
    </w:rPr>
  </w:style>
  <w:style w:type="character" w:styleId="FootnoteReference">
    <w:name w:val="footnote reference"/>
    <w:semiHidden/>
    <w:rsid w:val="00B174AF"/>
    <w:rPr>
      <w:vertAlign w:val="superscript"/>
    </w:rPr>
  </w:style>
  <w:style w:type="character" w:customStyle="1" w:styleId="Heading1Char">
    <w:name w:val="Heading 1 Char"/>
    <w:basedOn w:val="DefaultParagraphFont"/>
    <w:link w:val="Heading1"/>
    <w:uiPriority w:val="9"/>
    <w:rsid w:val="0097678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9767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767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740">
      <w:bodyDiv w:val="1"/>
      <w:marLeft w:val="0"/>
      <w:marRight w:val="0"/>
      <w:marTop w:val="0"/>
      <w:marBottom w:val="0"/>
      <w:divBdr>
        <w:top w:val="none" w:sz="0" w:space="0" w:color="auto"/>
        <w:left w:val="none" w:sz="0" w:space="0" w:color="auto"/>
        <w:bottom w:val="none" w:sz="0" w:space="0" w:color="auto"/>
        <w:right w:val="none" w:sz="0" w:space="0" w:color="auto"/>
      </w:divBdr>
    </w:div>
    <w:div w:id="20457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55CD-9486-4E04-BFA0-40AE292B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Bhesania</dc:creator>
  <cp:keywords/>
  <dc:description/>
  <cp:lastModifiedBy>Meher Bhesania</cp:lastModifiedBy>
  <cp:revision>10</cp:revision>
  <dcterms:created xsi:type="dcterms:W3CDTF">2017-02-12T06:28:00Z</dcterms:created>
  <dcterms:modified xsi:type="dcterms:W3CDTF">2017-02-12T06:34:00Z</dcterms:modified>
</cp:coreProperties>
</file>